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DF73" w14:textId="1B6E768F" w:rsidR="00BD55A2" w:rsidRDefault="00FC24AF" w:rsidP="005C6A99">
      <w:pPr>
        <w:jc w:val="right"/>
        <w:rPr>
          <w:lang w:val="et-EE"/>
        </w:rPr>
      </w:pPr>
      <w:r>
        <w:rPr>
          <w:lang w:val="et-EE"/>
        </w:rPr>
        <w:t>Lisa</w:t>
      </w:r>
      <w:r w:rsidR="004B3C7B">
        <w:rPr>
          <w:lang w:val="et-EE"/>
        </w:rPr>
        <w:t xml:space="preserve"> nr </w:t>
      </w:r>
      <w:r>
        <w:rPr>
          <w:lang w:val="et-EE"/>
        </w:rPr>
        <w:t xml:space="preserve"> </w:t>
      </w:r>
      <w:r w:rsidR="00822BA2">
        <w:rPr>
          <w:lang w:val="et-EE"/>
        </w:rPr>
        <w:t>1</w:t>
      </w:r>
    </w:p>
    <w:p w14:paraId="191300DE" w14:textId="77777777" w:rsidR="00F977C3" w:rsidRDefault="00B65083" w:rsidP="005C6A99">
      <w:pPr>
        <w:jc w:val="right"/>
        <w:rPr>
          <w:lang w:val="et-EE"/>
        </w:rPr>
      </w:pPr>
      <w:r>
        <w:rPr>
          <w:lang w:val="et-EE"/>
        </w:rPr>
        <w:t>KINNITATUD</w:t>
      </w:r>
    </w:p>
    <w:p w14:paraId="09150012" w14:textId="24534B3C" w:rsidR="00B65083" w:rsidRPr="008509B3" w:rsidRDefault="00B65083" w:rsidP="005C6A99">
      <w:pPr>
        <w:jc w:val="right"/>
        <w:rPr>
          <w:lang w:val="et-EE"/>
        </w:rPr>
      </w:pPr>
      <w:r w:rsidRPr="008509B3">
        <w:rPr>
          <w:lang w:val="et-EE"/>
        </w:rPr>
        <w:t>Anija vallavanem</w:t>
      </w:r>
      <w:r w:rsidR="005C6A99" w:rsidRPr="008509B3">
        <w:rPr>
          <w:lang w:val="et-EE"/>
        </w:rPr>
        <w:t xml:space="preserve">a </w:t>
      </w:r>
      <w:r w:rsidR="00A55303">
        <w:rPr>
          <w:lang w:val="et-EE"/>
        </w:rPr>
        <w:t>23</w:t>
      </w:r>
      <w:r w:rsidR="008509B3" w:rsidRPr="008509B3">
        <w:rPr>
          <w:lang w:val="et-EE"/>
        </w:rPr>
        <w:t>.0</w:t>
      </w:r>
      <w:r w:rsidR="00A55303">
        <w:rPr>
          <w:lang w:val="et-EE"/>
        </w:rPr>
        <w:t>2</w:t>
      </w:r>
      <w:r w:rsidR="008509B3" w:rsidRPr="008509B3">
        <w:rPr>
          <w:lang w:val="et-EE"/>
        </w:rPr>
        <w:t>.20</w:t>
      </w:r>
      <w:r w:rsidR="00822BA2">
        <w:rPr>
          <w:lang w:val="et-EE"/>
        </w:rPr>
        <w:t>2</w:t>
      </w:r>
      <w:r w:rsidR="00A55303">
        <w:rPr>
          <w:lang w:val="et-EE"/>
        </w:rPr>
        <w:t>6</w:t>
      </w:r>
    </w:p>
    <w:p w14:paraId="5B82D668" w14:textId="2E0F2092" w:rsidR="00B65083" w:rsidRDefault="005C6A99">
      <w:pPr>
        <w:jc w:val="right"/>
        <w:rPr>
          <w:lang w:val="et-EE"/>
        </w:rPr>
      </w:pPr>
      <w:r w:rsidRPr="008509B3">
        <w:rPr>
          <w:shd w:val="clear" w:color="auto" w:fill="FFFFFF" w:themeFill="background1"/>
          <w:lang w:val="et-EE"/>
        </w:rPr>
        <w:t>käskkirjaga</w:t>
      </w:r>
      <w:r w:rsidR="00B65083" w:rsidRPr="008509B3">
        <w:rPr>
          <w:shd w:val="clear" w:color="auto" w:fill="FFFFFF" w:themeFill="background1"/>
          <w:lang w:val="et-EE"/>
        </w:rPr>
        <w:t xml:space="preserve"> nr</w:t>
      </w:r>
      <w:r w:rsidRPr="008509B3">
        <w:rPr>
          <w:shd w:val="clear" w:color="auto" w:fill="FFFFFF" w:themeFill="background1"/>
          <w:lang w:val="et-EE"/>
        </w:rPr>
        <w:t xml:space="preserve"> </w:t>
      </w:r>
      <w:r w:rsidR="00822BA2">
        <w:rPr>
          <w:shd w:val="clear" w:color="auto" w:fill="FFFFFF" w:themeFill="background1"/>
          <w:lang w:val="et-EE"/>
        </w:rPr>
        <w:t>1</w:t>
      </w:r>
      <w:r w:rsidRPr="008509B3">
        <w:rPr>
          <w:shd w:val="clear" w:color="auto" w:fill="FFFFFF" w:themeFill="background1"/>
          <w:lang w:val="et-EE"/>
        </w:rPr>
        <w:t>2-</w:t>
      </w:r>
      <w:r w:rsidR="00A55303">
        <w:rPr>
          <w:shd w:val="clear" w:color="auto" w:fill="FFFFFF" w:themeFill="background1"/>
          <w:lang w:val="et-EE"/>
        </w:rPr>
        <w:t>1</w:t>
      </w:r>
      <w:r>
        <w:rPr>
          <w:lang w:val="et-EE"/>
        </w:rPr>
        <w:t>/</w:t>
      </w:r>
      <w:r w:rsidR="00B413CE">
        <w:rPr>
          <w:lang w:val="et-EE"/>
        </w:rPr>
        <w:t>6</w:t>
      </w:r>
    </w:p>
    <w:p w14:paraId="0D760C1A" w14:textId="77777777" w:rsidR="00104B7B" w:rsidRDefault="00104B7B">
      <w:pPr>
        <w:jc w:val="right"/>
        <w:rPr>
          <w:lang w:val="et-EE"/>
        </w:rPr>
      </w:pPr>
    </w:p>
    <w:p w14:paraId="456849B8" w14:textId="77777777" w:rsidR="00BD55A2" w:rsidRDefault="00BD55A2">
      <w:pPr>
        <w:jc w:val="right"/>
        <w:rPr>
          <w:lang w:val="et-EE"/>
        </w:rPr>
      </w:pPr>
    </w:p>
    <w:p w14:paraId="4CE0EDF0" w14:textId="25F91792" w:rsidR="00B65083" w:rsidRDefault="00FB60C9" w:rsidP="00F57248">
      <w:pPr>
        <w:jc w:val="center"/>
        <w:rPr>
          <w:b/>
          <w:lang w:val="et-EE"/>
        </w:rPr>
      </w:pPr>
      <w:r>
        <w:rPr>
          <w:b/>
          <w:lang w:val="et-EE"/>
        </w:rPr>
        <w:t>JÄRELEVALVE</w:t>
      </w:r>
      <w:r w:rsidR="00004A1A">
        <w:rPr>
          <w:b/>
          <w:lang w:val="et-EE"/>
        </w:rPr>
        <w:t>SPETSI</w:t>
      </w:r>
      <w:r>
        <w:rPr>
          <w:b/>
          <w:lang w:val="et-EE"/>
        </w:rPr>
        <w:t>ALISTI</w:t>
      </w:r>
      <w:r w:rsidR="005C6A99" w:rsidRPr="00A75382">
        <w:rPr>
          <w:b/>
          <w:lang w:val="et-EE"/>
        </w:rPr>
        <w:t xml:space="preserve"> </w:t>
      </w:r>
      <w:r w:rsidR="00B65083" w:rsidRPr="00A75382">
        <w:rPr>
          <w:b/>
          <w:lang w:val="et-EE"/>
        </w:rPr>
        <w:t>AMETIJUHEND</w:t>
      </w:r>
    </w:p>
    <w:p w14:paraId="6C14DEB6" w14:textId="77777777" w:rsidR="00BD55A2" w:rsidRPr="00BD55A2" w:rsidRDefault="00BD55A2" w:rsidP="00BD55A2">
      <w:pPr>
        <w:pStyle w:val="Alapealkiri"/>
        <w:rPr>
          <w:lang w:val="et-E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0"/>
        <w:gridCol w:w="5737"/>
      </w:tblGrid>
      <w:tr w:rsidR="008509B3" w14:paraId="0F2FD711" w14:textId="77777777" w:rsidTr="00006046">
        <w:tc>
          <w:tcPr>
            <w:tcW w:w="411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77B0D3BD" w14:textId="77777777" w:rsidR="008509B3" w:rsidRDefault="008509B3" w:rsidP="00006046">
            <w:pPr>
              <w:pStyle w:val="Pealkiri2"/>
              <w:numPr>
                <w:ilvl w:val="0"/>
                <w:numId w:val="0"/>
              </w:numPr>
              <w:snapToGri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Ametikoht</w:t>
            </w:r>
          </w:p>
        </w:tc>
        <w:tc>
          <w:tcPr>
            <w:tcW w:w="57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5B801F4" w14:textId="6009FE0D" w:rsidR="008509B3" w:rsidRDefault="008509B3" w:rsidP="008509B3">
            <w:pPr>
              <w:pStyle w:val="Pealkiri10"/>
              <w:keepNext w:val="0"/>
              <w:snapToGrid w:val="0"/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Järelevalvespetsialist</w:t>
            </w:r>
          </w:p>
        </w:tc>
      </w:tr>
      <w:tr w:rsidR="008509B3" w14:paraId="5256632D" w14:textId="77777777" w:rsidTr="00006046">
        <w:tc>
          <w:tcPr>
            <w:tcW w:w="41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395A7075" w14:textId="77777777" w:rsidR="008509B3" w:rsidRDefault="008509B3" w:rsidP="00006046">
            <w:pPr>
              <w:snapToGrid w:val="0"/>
              <w:rPr>
                <w:bCs/>
                <w:lang w:val="et-EE"/>
              </w:rPr>
            </w:pPr>
            <w:r>
              <w:rPr>
                <w:bCs/>
                <w:lang w:val="et-EE"/>
              </w:rPr>
              <w:t>Ametisse kinnitamine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D9904B4" w14:textId="77777777" w:rsidR="008509B3" w:rsidRDefault="008509B3" w:rsidP="00006046">
            <w:pPr>
              <w:snapToGrid w:val="0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vallavanem</w:t>
            </w:r>
          </w:p>
        </w:tc>
      </w:tr>
      <w:tr w:rsidR="008509B3" w14:paraId="21549363" w14:textId="77777777" w:rsidTr="00006046">
        <w:tc>
          <w:tcPr>
            <w:tcW w:w="41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5727A3DE" w14:textId="77777777" w:rsidR="008509B3" w:rsidRDefault="008509B3" w:rsidP="00006046">
            <w:pPr>
              <w:snapToGrid w:val="0"/>
              <w:rPr>
                <w:bCs/>
                <w:lang w:val="et-EE"/>
              </w:rPr>
            </w:pPr>
            <w:r>
              <w:rPr>
                <w:bCs/>
                <w:lang w:val="et-EE"/>
              </w:rPr>
              <w:t>Otsene ülemus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6C6526B" w14:textId="7802DEDC" w:rsidR="008509B3" w:rsidRDefault="000E4CA8" w:rsidP="00006046">
            <w:pPr>
              <w:snapToGrid w:val="0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A</w:t>
            </w:r>
            <w:r w:rsidR="008509B3">
              <w:rPr>
                <w:szCs w:val="24"/>
                <w:lang w:val="et-EE"/>
              </w:rPr>
              <w:t>bivallavanem</w:t>
            </w:r>
            <w:r>
              <w:rPr>
                <w:szCs w:val="24"/>
                <w:lang w:val="et-EE"/>
              </w:rPr>
              <w:t xml:space="preserve"> (majandusvaldkond)</w:t>
            </w:r>
          </w:p>
        </w:tc>
      </w:tr>
      <w:tr w:rsidR="008509B3" w:rsidRPr="0094279D" w14:paraId="2B02E69F" w14:textId="77777777" w:rsidTr="00006046">
        <w:tc>
          <w:tcPr>
            <w:tcW w:w="41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44A6FF80" w14:textId="77777777" w:rsidR="008509B3" w:rsidRDefault="008509B3" w:rsidP="00006046">
            <w:pPr>
              <w:snapToGrid w:val="0"/>
              <w:rPr>
                <w:bCs/>
                <w:lang w:val="et-EE"/>
              </w:rPr>
            </w:pPr>
            <w:r>
              <w:rPr>
                <w:bCs/>
                <w:lang w:val="et-EE"/>
              </w:rPr>
              <w:t>Haldusala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5A4B6BA" w14:textId="77777777" w:rsidR="008509B3" w:rsidRDefault="00437AE6" w:rsidP="008509B3">
            <w:pPr>
              <w:snapToGrid w:val="0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j</w:t>
            </w:r>
            <w:r w:rsidR="008509B3">
              <w:rPr>
                <w:szCs w:val="24"/>
                <w:lang w:val="et-EE"/>
              </w:rPr>
              <w:t>ärelevalve korraldamine Anija valla territooriumil</w:t>
            </w:r>
          </w:p>
        </w:tc>
      </w:tr>
      <w:tr w:rsidR="008509B3" w:rsidRPr="00822BA2" w14:paraId="7A9411CF" w14:textId="77777777" w:rsidTr="00006046">
        <w:tc>
          <w:tcPr>
            <w:tcW w:w="41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29562E91" w14:textId="77777777" w:rsidR="008509B3" w:rsidRPr="00822BA2" w:rsidRDefault="008509B3" w:rsidP="00006046">
            <w:pPr>
              <w:pStyle w:val="Pealkiri2"/>
              <w:numPr>
                <w:ilvl w:val="0"/>
                <w:numId w:val="0"/>
              </w:numPr>
              <w:snapToGrid w:val="0"/>
              <w:rPr>
                <w:bCs/>
                <w:sz w:val="24"/>
              </w:rPr>
            </w:pPr>
            <w:r w:rsidRPr="00822BA2">
              <w:rPr>
                <w:bCs/>
                <w:sz w:val="24"/>
              </w:rPr>
              <w:t>Kes asendab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6A452B1E" w14:textId="77777777" w:rsidR="008509B3" w:rsidRPr="00822BA2" w:rsidRDefault="008509B3" w:rsidP="00006046">
            <w:pPr>
              <w:snapToGrid w:val="0"/>
              <w:rPr>
                <w:szCs w:val="24"/>
                <w:lang w:val="et-EE"/>
              </w:rPr>
            </w:pPr>
          </w:p>
        </w:tc>
      </w:tr>
      <w:tr w:rsidR="008509B3" w:rsidRPr="00822BA2" w14:paraId="5D268098" w14:textId="77777777" w:rsidTr="00006046">
        <w:tc>
          <w:tcPr>
            <w:tcW w:w="41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D7C3254" w14:textId="77777777" w:rsidR="008509B3" w:rsidRPr="00822BA2" w:rsidRDefault="008509B3" w:rsidP="00006046">
            <w:pPr>
              <w:snapToGrid w:val="0"/>
              <w:rPr>
                <w:bCs/>
                <w:lang w:val="et-EE"/>
              </w:rPr>
            </w:pPr>
            <w:r w:rsidRPr="00822BA2">
              <w:rPr>
                <w:bCs/>
                <w:lang w:val="et-EE"/>
              </w:rPr>
              <w:t>Keda asendab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0A38B5F" w14:textId="77777777" w:rsidR="008509B3" w:rsidRPr="00822BA2" w:rsidRDefault="00C606FD" w:rsidP="00006046">
            <w:pPr>
              <w:snapToGrid w:val="0"/>
              <w:rPr>
                <w:szCs w:val="24"/>
                <w:lang w:val="et-EE"/>
              </w:rPr>
            </w:pPr>
            <w:r w:rsidRPr="00822BA2">
              <w:rPr>
                <w:szCs w:val="24"/>
                <w:lang w:val="et-EE"/>
              </w:rPr>
              <w:t>vajadusel määratakse vallavanema käskkirjaga</w:t>
            </w:r>
          </w:p>
        </w:tc>
      </w:tr>
    </w:tbl>
    <w:p w14:paraId="29203331" w14:textId="77777777" w:rsidR="00F57248" w:rsidRPr="00822BA2" w:rsidRDefault="00F57248" w:rsidP="005C6A99">
      <w:pPr>
        <w:suppressAutoHyphens w:val="0"/>
        <w:jc w:val="both"/>
        <w:rPr>
          <w:rFonts w:eastAsia="Calibri"/>
          <w:b/>
          <w:szCs w:val="24"/>
          <w:lang w:val="et-EE" w:eastAsia="en-US"/>
        </w:rPr>
      </w:pPr>
    </w:p>
    <w:p w14:paraId="5358AED3" w14:textId="1CCFDAE8" w:rsidR="005C6A99" w:rsidRPr="00861F20" w:rsidRDefault="00BD55A2" w:rsidP="00861F20">
      <w:pPr>
        <w:pStyle w:val="Loendilik"/>
        <w:numPr>
          <w:ilvl w:val="0"/>
          <w:numId w:val="11"/>
        </w:numPr>
        <w:suppressAutoHyphens w:val="0"/>
        <w:jc w:val="both"/>
        <w:rPr>
          <w:rFonts w:eastAsia="Calibri"/>
          <w:b/>
          <w:i/>
          <w:szCs w:val="24"/>
          <w:u w:val="single"/>
          <w:lang w:val="et-EE" w:eastAsia="en-US"/>
        </w:rPr>
      </w:pPr>
      <w:r w:rsidRPr="00861F20">
        <w:rPr>
          <w:rFonts w:eastAsia="Calibri"/>
          <w:b/>
          <w:i/>
          <w:szCs w:val="24"/>
          <w:u w:val="single"/>
          <w:lang w:val="et-EE" w:eastAsia="en-US"/>
        </w:rPr>
        <w:t xml:space="preserve">Ametikoha eesmärk </w:t>
      </w:r>
    </w:p>
    <w:p w14:paraId="0C37AE32" w14:textId="03DE4D9A" w:rsidR="005C6A99" w:rsidRPr="007D5AA8" w:rsidRDefault="00BB4DC6" w:rsidP="005C6A99">
      <w:pPr>
        <w:suppressAutoHyphens w:val="0"/>
        <w:jc w:val="both"/>
        <w:rPr>
          <w:rFonts w:eastAsia="Calibri"/>
          <w:b/>
          <w:szCs w:val="24"/>
          <w:lang w:val="et-EE" w:eastAsia="en-US"/>
        </w:rPr>
      </w:pPr>
      <w:r>
        <w:rPr>
          <w:rFonts w:eastAsia="Calibri"/>
          <w:b/>
          <w:szCs w:val="24"/>
          <w:lang w:val="et-EE" w:eastAsia="en-US"/>
        </w:rPr>
        <w:t>J</w:t>
      </w:r>
      <w:r w:rsidRPr="00BB4DC6">
        <w:rPr>
          <w:rFonts w:eastAsia="Calibri"/>
          <w:b/>
          <w:szCs w:val="24"/>
          <w:lang w:val="et-EE" w:eastAsia="en-US"/>
        </w:rPr>
        <w:t xml:space="preserve">ärelevalve teostamine </w:t>
      </w:r>
      <w:r>
        <w:rPr>
          <w:rFonts w:eastAsia="Calibri"/>
          <w:b/>
          <w:szCs w:val="24"/>
          <w:lang w:val="et-EE" w:eastAsia="en-US"/>
        </w:rPr>
        <w:t>Anija</w:t>
      </w:r>
      <w:r w:rsidRPr="00BB4DC6">
        <w:rPr>
          <w:rFonts w:eastAsia="Calibri"/>
          <w:b/>
          <w:szCs w:val="24"/>
          <w:lang w:val="et-EE" w:eastAsia="en-US"/>
        </w:rPr>
        <w:t xml:space="preserve"> vallas ehitus-, jäätmekäitlus-, heakorra-, kaevetööde- ja keskkonnaalaste õigusaktide täitmise üle, sh vallavalitsuse kui kohtuvälise menetleja pädevusse kuuluvate väärtegude menetlemine omavalitsuse haldusterritooriumil toimepandud rikkumiste osas.</w:t>
      </w:r>
      <w:r>
        <w:rPr>
          <w:rFonts w:eastAsia="Calibri"/>
          <w:b/>
          <w:szCs w:val="24"/>
          <w:lang w:val="et-EE" w:eastAsia="en-US"/>
        </w:rPr>
        <w:t xml:space="preserve"> </w:t>
      </w:r>
      <w:r w:rsidR="005C6A99" w:rsidRPr="004B3C7B">
        <w:rPr>
          <w:rFonts w:eastAsia="Calibri"/>
          <w:b/>
          <w:szCs w:val="24"/>
          <w:lang w:val="et-EE" w:eastAsia="en-US"/>
        </w:rPr>
        <w:t>Võlglastelt võlgnevuste sissenõudmine.</w:t>
      </w:r>
      <w:r w:rsidR="004353C5">
        <w:rPr>
          <w:rFonts w:eastAsia="Calibri"/>
          <w:b/>
          <w:szCs w:val="24"/>
          <w:lang w:val="et-EE" w:eastAsia="en-US"/>
        </w:rPr>
        <w:t xml:space="preserve"> </w:t>
      </w:r>
      <w:r w:rsidR="004353C5" w:rsidRPr="007D5AA8">
        <w:rPr>
          <w:rFonts w:eastAsia="Calibri"/>
          <w:b/>
          <w:szCs w:val="24"/>
          <w:lang w:val="et-EE" w:eastAsia="en-US"/>
        </w:rPr>
        <w:t>Majandusteenistuse teenistujate abistamine asutuse seisukoha koostamises õigus- ja kohtuvaidlustes.</w:t>
      </w:r>
    </w:p>
    <w:p w14:paraId="4F2269F6" w14:textId="77777777" w:rsidR="005C6A99" w:rsidRDefault="005C6A99" w:rsidP="005C6A99">
      <w:pPr>
        <w:jc w:val="both"/>
        <w:rPr>
          <w:rFonts w:eastAsia="Calibri"/>
          <w:b/>
          <w:szCs w:val="24"/>
          <w:lang w:val="et-EE" w:eastAsia="en-US"/>
        </w:rPr>
      </w:pPr>
    </w:p>
    <w:p w14:paraId="33702350" w14:textId="77777777" w:rsidR="00A55303" w:rsidRDefault="00A55303" w:rsidP="005C6A99">
      <w:pPr>
        <w:jc w:val="both"/>
        <w:rPr>
          <w:rFonts w:eastAsia="Calibri"/>
          <w:b/>
          <w:szCs w:val="24"/>
          <w:lang w:val="et-EE" w:eastAsia="en-US"/>
        </w:rPr>
      </w:pPr>
    </w:p>
    <w:p w14:paraId="20533A18" w14:textId="2F5453CF" w:rsidR="00A55303" w:rsidRPr="00861F20" w:rsidRDefault="00861F20" w:rsidP="00861F20">
      <w:pPr>
        <w:pStyle w:val="Loendilik"/>
        <w:numPr>
          <w:ilvl w:val="0"/>
          <w:numId w:val="11"/>
        </w:numPr>
        <w:suppressAutoHyphens w:val="0"/>
        <w:jc w:val="both"/>
        <w:rPr>
          <w:b/>
          <w:szCs w:val="24"/>
          <w:lang w:val="et-EE"/>
        </w:rPr>
      </w:pPr>
      <w:bookmarkStart w:id="0" w:name="_Hlk189734809"/>
      <w:r w:rsidRPr="00861F20">
        <w:rPr>
          <w:b/>
          <w:i/>
          <w:iCs/>
          <w:szCs w:val="24"/>
          <w:u w:val="single"/>
          <w:lang w:val="et-EE"/>
        </w:rPr>
        <w:t>Teenistuskohustused</w:t>
      </w:r>
      <w:r w:rsidR="00A55303" w:rsidRPr="00861F20">
        <w:rPr>
          <w:b/>
          <w:szCs w:val="24"/>
          <w:lang w:val="et-EE"/>
        </w:rPr>
        <w:t>:</w:t>
      </w:r>
    </w:p>
    <w:bookmarkEnd w:id="0"/>
    <w:p w14:paraId="6D48E3AC" w14:textId="77777777" w:rsidR="00A55303" w:rsidRDefault="00A55303" w:rsidP="005C6A99">
      <w:pPr>
        <w:jc w:val="both"/>
        <w:rPr>
          <w:rFonts w:eastAsia="Calibri"/>
          <w:b/>
          <w:szCs w:val="24"/>
          <w:lang w:val="et-EE" w:eastAsia="en-US"/>
        </w:rPr>
      </w:pPr>
    </w:p>
    <w:p w14:paraId="750AADBD" w14:textId="7BF6876A" w:rsidR="00A55303" w:rsidRDefault="00A55303" w:rsidP="00861F20">
      <w:pPr>
        <w:pStyle w:val="Loendilik"/>
        <w:numPr>
          <w:ilvl w:val="1"/>
          <w:numId w:val="11"/>
        </w:numPr>
        <w:ind w:left="0" w:firstLine="0"/>
        <w:jc w:val="both"/>
        <w:rPr>
          <w:szCs w:val="24"/>
          <w:lang w:val="et-EE" w:eastAsia="en-US"/>
        </w:rPr>
      </w:pPr>
      <w:r w:rsidRPr="00A55303">
        <w:rPr>
          <w:szCs w:val="24"/>
          <w:lang w:val="et-EE" w:eastAsia="en-US"/>
        </w:rPr>
        <w:t>Teostab järelevalvet ehitus-, jäätmekäitlus-, heakorra-, kaevetööde-, liiklus- ja keskkonnaalaste ning muude Anija valla ja riiklike õigusaktide täitmise üle.</w:t>
      </w:r>
    </w:p>
    <w:p w14:paraId="26A1A51B" w14:textId="2488A352" w:rsidR="00A55303" w:rsidRPr="00861F20" w:rsidRDefault="00A55303" w:rsidP="00861F20">
      <w:pPr>
        <w:pStyle w:val="Loendilik"/>
        <w:numPr>
          <w:ilvl w:val="1"/>
          <w:numId w:val="11"/>
        </w:numPr>
        <w:ind w:left="0" w:firstLine="0"/>
        <w:jc w:val="both"/>
        <w:rPr>
          <w:szCs w:val="24"/>
          <w:lang w:val="et-EE" w:eastAsia="en-US"/>
        </w:rPr>
      </w:pPr>
      <w:r w:rsidRPr="00861F20">
        <w:rPr>
          <w:lang w:val="et-EE"/>
        </w:rPr>
        <w:t>Ehitisregistri, majandustegevuse registri alusel objektide ning tegevuste kehtivatele nõuetele vastavuse kontrollimine, vajadusel  korrigeerimise korraldamine.</w:t>
      </w:r>
    </w:p>
    <w:p w14:paraId="145C0D22" w14:textId="2A708E6B" w:rsidR="00A55303" w:rsidRPr="00861F20" w:rsidRDefault="00A55303" w:rsidP="00861F20">
      <w:pPr>
        <w:pStyle w:val="Loendilik"/>
        <w:numPr>
          <w:ilvl w:val="1"/>
          <w:numId w:val="11"/>
        </w:numPr>
        <w:ind w:left="0" w:firstLine="0"/>
        <w:jc w:val="both"/>
        <w:rPr>
          <w:szCs w:val="24"/>
          <w:lang w:val="et-EE" w:eastAsia="en-US"/>
        </w:rPr>
      </w:pPr>
      <w:r w:rsidRPr="00861F20">
        <w:rPr>
          <w:lang w:val="et-EE"/>
        </w:rPr>
        <w:t>Teenistuskohustest tuleneva aruandluse ja protokollide ning vaatlusaktide koostamine ja esitamine õiguslikele subjektidele.</w:t>
      </w:r>
    </w:p>
    <w:p w14:paraId="184C114C" w14:textId="139BC85F" w:rsidR="00A55303" w:rsidRDefault="00A55303" w:rsidP="00861F20">
      <w:pPr>
        <w:pStyle w:val="Loendilik"/>
        <w:numPr>
          <w:ilvl w:val="1"/>
          <w:numId w:val="11"/>
        </w:numPr>
        <w:ind w:left="0" w:firstLine="0"/>
        <w:jc w:val="both"/>
        <w:rPr>
          <w:szCs w:val="24"/>
          <w:lang w:val="et-EE" w:eastAsia="en-US"/>
        </w:rPr>
      </w:pPr>
      <w:r w:rsidRPr="00861F20">
        <w:rPr>
          <w:szCs w:val="24"/>
          <w:lang w:val="et-EE" w:eastAsia="en-US"/>
        </w:rPr>
        <w:t xml:space="preserve">Osaleb majandusvaldkonna haldusaktide (vallavolikogu otsused, määrused) eelnõude koostamises ja kooskõlastamises ning </w:t>
      </w:r>
      <w:r w:rsidR="0094279D">
        <w:rPr>
          <w:szCs w:val="24"/>
          <w:lang w:val="et-EE" w:eastAsia="en-US"/>
        </w:rPr>
        <w:t xml:space="preserve">koostab </w:t>
      </w:r>
      <w:r w:rsidRPr="00861F20">
        <w:rPr>
          <w:szCs w:val="24"/>
          <w:lang w:val="et-EE" w:eastAsia="en-US"/>
        </w:rPr>
        <w:t>majandusvaldkonna õigusvaidlustes ja kohtuasjades asutuse seisukoha.</w:t>
      </w:r>
    </w:p>
    <w:p w14:paraId="10715983" w14:textId="6783B048" w:rsidR="00A55303" w:rsidRPr="00861F20" w:rsidRDefault="00A55303" w:rsidP="00861F20">
      <w:pPr>
        <w:pStyle w:val="Loendilik"/>
        <w:numPr>
          <w:ilvl w:val="1"/>
          <w:numId w:val="11"/>
        </w:numPr>
        <w:ind w:left="0" w:firstLine="0"/>
        <w:jc w:val="both"/>
        <w:rPr>
          <w:szCs w:val="24"/>
          <w:lang w:val="et-EE" w:eastAsia="en-US"/>
        </w:rPr>
      </w:pPr>
      <w:r w:rsidRPr="00861F20">
        <w:rPr>
          <w:lang w:val="et-EE"/>
        </w:rPr>
        <w:t>Avaliku reklaami järelevalve.</w:t>
      </w:r>
    </w:p>
    <w:p w14:paraId="106BC0BB" w14:textId="10CD706C" w:rsidR="00A55303" w:rsidRPr="00861F20" w:rsidRDefault="00A55303" w:rsidP="00861F20">
      <w:pPr>
        <w:pStyle w:val="Loendilik"/>
        <w:numPr>
          <w:ilvl w:val="1"/>
          <w:numId w:val="11"/>
        </w:numPr>
        <w:ind w:left="0" w:firstLine="0"/>
        <w:jc w:val="both"/>
        <w:rPr>
          <w:szCs w:val="24"/>
          <w:lang w:val="et-EE" w:eastAsia="en-US"/>
        </w:rPr>
      </w:pPr>
      <w:r w:rsidRPr="00861F20">
        <w:rPr>
          <w:lang w:val="et-EE"/>
        </w:rPr>
        <w:t>Oma valdkonna kirjavahetuse korraldamine valla dokumendiregistri keskkonnas, oma valdkonna eelnõude koostamine ja esitamine.</w:t>
      </w:r>
    </w:p>
    <w:p w14:paraId="2228B825" w14:textId="5EA9FFB8" w:rsidR="00A55303" w:rsidRPr="00861F20" w:rsidRDefault="00A55303" w:rsidP="00861F20">
      <w:pPr>
        <w:pStyle w:val="Loendilik"/>
        <w:numPr>
          <w:ilvl w:val="1"/>
          <w:numId w:val="11"/>
        </w:numPr>
        <w:ind w:left="0" w:firstLine="0"/>
        <w:jc w:val="both"/>
        <w:rPr>
          <w:szCs w:val="24"/>
          <w:lang w:val="et-EE" w:eastAsia="en-US"/>
        </w:rPr>
      </w:pPr>
      <w:r w:rsidRPr="00861F20">
        <w:rPr>
          <w:lang w:val="et-EE"/>
        </w:rPr>
        <w:t>Valla haldusterritooriumil väärtegude avastamiseks regulaarsete kontrollreidide teostamine.</w:t>
      </w:r>
    </w:p>
    <w:p w14:paraId="711E7E15" w14:textId="28ECD9D1" w:rsidR="00A55303" w:rsidRPr="00861F20" w:rsidRDefault="00A55303" w:rsidP="00861F20">
      <w:pPr>
        <w:pStyle w:val="Loendilik"/>
        <w:numPr>
          <w:ilvl w:val="1"/>
          <w:numId w:val="11"/>
        </w:numPr>
        <w:ind w:left="0" w:firstLine="0"/>
        <w:jc w:val="both"/>
        <w:rPr>
          <w:szCs w:val="24"/>
          <w:lang w:val="et-EE" w:eastAsia="en-US"/>
        </w:rPr>
      </w:pPr>
      <w:r w:rsidRPr="00861F20">
        <w:rPr>
          <w:lang w:val="et-EE"/>
        </w:rPr>
        <w:t>Väärteo eest kohaldatud jõustunud karistuse täitmisele pööramise korraldamine.</w:t>
      </w:r>
    </w:p>
    <w:p w14:paraId="6D7B541B" w14:textId="799598A2" w:rsidR="00A55303" w:rsidRPr="00861F20" w:rsidRDefault="00A55303" w:rsidP="00861F20">
      <w:pPr>
        <w:pStyle w:val="Loendilik"/>
        <w:numPr>
          <w:ilvl w:val="1"/>
          <w:numId w:val="11"/>
        </w:numPr>
        <w:ind w:left="0" w:firstLine="0"/>
        <w:jc w:val="both"/>
        <w:rPr>
          <w:szCs w:val="24"/>
          <w:lang w:val="et-EE" w:eastAsia="en-US"/>
        </w:rPr>
      </w:pPr>
      <w:r w:rsidRPr="00861F20">
        <w:rPr>
          <w:lang w:val="et-EE"/>
        </w:rPr>
        <w:t>Teostab kohtuvälise menetluse toiminguid, võtab osa väärteoasja arutamisest kohtus.</w:t>
      </w:r>
    </w:p>
    <w:p w14:paraId="5A28982B" w14:textId="7AC41BBB" w:rsidR="00A55303" w:rsidRPr="00861F20" w:rsidRDefault="00A55303" w:rsidP="00861F20">
      <w:pPr>
        <w:pStyle w:val="Loendilik"/>
        <w:numPr>
          <w:ilvl w:val="1"/>
          <w:numId w:val="11"/>
        </w:numPr>
        <w:ind w:left="0" w:firstLine="0"/>
        <w:jc w:val="both"/>
        <w:rPr>
          <w:szCs w:val="24"/>
          <w:lang w:val="et-EE" w:eastAsia="en-US"/>
        </w:rPr>
      </w:pPr>
      <w:r w:rsidRPr="00861F20">
        <w:rPr>
          <w:lang w:val="et-EE"/>
        </w:rPr>
        <w:t xml:space="preserve"> Menetlemiseks antud võlgnevuste sissenõudmine.</w:t>
      </w:r>
    </w:p>
    <w:p w14:paraId="6563A530" w14:textId="3AC520D8" w:rsidR="00861F20" w:rsidRPr="00861F20" w:rsidRDefault="00861F20" w:rsidP="00861F20">
      <w:pPr>
        <w:pStyle w:val="Loendilik"/>
        <w:numPr>
          <w:ilvl w:val="1"/>
          <w:numId w:val="11"/>
        </w:numPr>
        <w:ind w:left="0" w:firstLine="0"/>
        <w:jc w:val="both"/>
        <w:rPr>
          <w:szCs w:val="24"/>
          <w:lang w:val="et-EE" w:eastAsia="en-US"/>
        </w:rPr>
      </w:pPr>
      <w:r w:rsidRPr="00861F20">
        <w:rPr>
          <w:lang w:val="et-EE"/>
        </w:rPr>
        <w:t>T</w:t>
      </w:r>
      <w:r w:rsidRPr="00861F20">
        <w:rPr>
          <w:rFonts w:ascii="Times" w:hAnsi="Times" w:cs="Times"/>
          <w:szCs w:val="24"/>
          <w:lang w:val="et-EE"/>
        </w:rPr>
        <w:t>äidab ilma erikorralduseta ülesandeid, mis tulenevad töö iseloomust ja ametikohta puudutavatest õigusaktidest.</w:t>
      </w:r>
    </w:p>
    <w:p w14:paraId="712F3127" w14:textId="14672A9F" w:rsidR="00861F20" w:rsidRPr="00861F20" w:rsidRDefault="00861F20" w:rsidP="00861F20">
      <w:pPr>
        <w:pStyle w:val="Loendilik"/>
        <w:numPr>
          <w:ilvl w:val="1"/>
          <w:numId w:val="11"/>
        </w:numPr>
        <w:ind w:left="0" w:firstLine="0"/>
        <w:jc w:val="both"/>
        <w:rPr>
          <w:szCs w:val="24"/>
          <w:lang w:val="et-EE" w:eastAsia="en-US"/>
        </w:rPr>
      </w:pPr>
      <w:r w:rsidRPr="00861F20">
        <w:rPr>
          <w:lang w:val="et-EE"/>
        </w:rPr>
        <w:t>Täita vallavanema, majandusteenistuse juh</w:t>
      </w:r>
      <w:r w:rsidR="0094279D">
        <w:rPr>
          <w:lang w:val="et-EE"/>
        </w:rPr>
        <w:t>i</w:t>
      </w:r>
      <w:r w:rsidRPr="00861F20">
        <w:rPr>
          <w:lang w:val="et-EE"/>
        </w:rPr>
        <w:t xml:space="preserve"> ja vallasekretäri ühekordseid ülesandeid, kui need ei ole vastuolus EV kehtiva seadusandlusega või käesolevas ametijuhendis sätestatud teenistuskohustustega.</w:t>
      </w:r>
    </w:p>
    <w:p w14:paraId="030CFAC9" w14:textId="77777777" w:rsidR="00A55303" w:rsidRDefault="00A55303" w:rsidP="00A55303">
      <w:pPr>
        <w:jc w:val="both"/>
        <w:rPr>
          <w:rFonts w:eastAsia="Calibri"/>
          <w:b/>
          <w:szCs w:val="24"/>
          <w:lang w:val="et-EE" w:eastAsia="en-US"/>
        </w:rPr>
      </w:pPr>
    </w:p>
    <w:p w14:paraId="5C705236" w14:textId="783EB756" w:rsidR="00141DE0" w:rsidRPr="00861F20" w:rsidRDefault="00BD55A2" w:rsidP="00861F20">
      <w:pPr>
        <w:pStyle w:val="Loendilik"/>
        <w:numPr>
          <w:ilvl w:val="0"/>
          <w:numId w:val="11"/>
        </w:numPr>
        <w:suppressAutoHyphens w:val="0"/>
        <w:jc w:val="both"/>
        <w:rPr>
          <w:rFonts w:eastAsia="Calibri"/>
          <w:b/>
          <w:i/>
          <w:szCs w:val="24"/>
          <w:u w:val="single"/>
          <w:lang w:val="et-EE" w:eastAsia="en-US"/>
        </w:rPr>
      </w:pPr>
      <w:r w:rsidRPr="00861F20">
        <w:rPr>
          <w:rFonts w:eastAsia="Calibri"/>
          <w:b/>
          <w:i/>
          <w:szCs w:val="24"/>
          <w:u w:val="single"/>
          <w:lang w:val="et-EE" w:eastAsia="en-US"/>
        </w:rPr>
        <w:t>Kohustused</w:t>
      </w:r>
    </w:p>
    <w:p w14:paraId="5C0EBE14" w14:textId="77777777" w:rsidR="00BD55A2" w:rsidRPr="00BD55A2" w:rsidRDefault="00BD55A2" w:rsidP="00141DE0">
      <w:pPr>
        <w:suppressAutoHyphens w:val="0"/>
        <w:jc w:val="both"/>
        <w:rPr>
          <w:rFonts w:eastAsia="Calibri"/>
          <w:b/>
          <w:i/>
          <w:szCs w:val="24"/>
          <w:u w:val="single"/>
          <w:lang w:val="et-EE" w:eastAsia="en-US"/>
        </w:rPr>
      </w:pPr>
    </w:p>
    <w:p w14:paraId="3C9EE4A6" w14:textId="7A641388" w:rsidR="00141DE0" w:rsidRDefault="00004A1A" w:rsidP="00141DE0">
      <w:pPr>
        <w:suppressAutoHyphens w:val="0"/>
        <w:jc w:val="both"/>
        <w:rPr>
          <w:rFonts w:eastAsia="Calibri"/>
          <w:szCs w:val="24"/>
          <w:lang w:val="et-EE" w:eastAsia="en-US"/>
        </w:rPr>
      </w:pPr>
      <w:bookmarkStart w:id="1" w:name="_Hlk126577781"/>
      <w:r w:rsidRPr="00004A1A">
        <w:rPr>
          <w:rFonts w:eastAsia="Calibri"/>
          <w:szCs w:val="24"/>
          <w:lang w:val="et-EE" w:eastAsia="en-US"/>
        </w:rPr>
        <w:t>Järelevalvespetsialistil</w:t>
      </w:r>
      <w:r w:rsidR="00141DE0" w:rsidRPr="00141DE0">
        <w:rPr>
          <w:rFonts w:eastAsia="Calibri"/>
          <w:szCs w:val="24"/>
          <w:lang w:val="et-EE" w:eastAsia="en-US"/>
        </w:rPr>
        <w:t xml:space="preserve"> </w:t>
      </w:r>
      <w:bookmarkEnd w:id="1"/>
      <w:r w:rsidR="00141DE0" w:rsidRPr="00141DE0">
        <w:rPr>
          <w:rFonts w:eastAsia="Calibri"/>
          <w:szCs w:val="24"/>
          <w:lang w:val="et-EE" w:eastAsia="en-US"/>
        </w:rPr>
        <w:t xml:space="preserve">on kohustus: </w:t>
      </w:r>
    </w:p>
    <w:p w14:paraId="36B696E9" w14:textId="77777777" w:rsidR="00141DE0" w:rsidRDefault="00141DE0" w:rsidP="00F57248">
      <w:pPr>
        <w:pStyle w:val="Loendilik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rPr>
          <w:rFonts w:eastAsia="Calibri"/>
          <w:szCs w:val="24"/>
          <w:lang w:val="et-EE" w:eastAsia="en-US"/>
        </w:rPr>
      </w:pPr>
      <w:r w:rsidRPr="00F57248">
        <w:rPr>
          <w:rFonts w:eastAsia="Calibri"/>
          <w:szCs w:val="24"/>
          <w:lang w:val="et-EE" w:eastAsia="en-US"/>
        </w:rPr>
        <w:t xml:space="preserve">täita talle pandud teenistusülesandeid õigeaegselt ja kvaliteetselt, samuti täitma </w:t>
      </w:r>
      <w:r w:rsidR="006745F4" w:rsidRPr="00F57248">
        <w:rPr>
          <w:rFonts w:eastAsia="Calibri"/>
          <w:szCs w:val="24"/>
          <w:lang w:val="et-EE" w:eastAsia="en-US"/>
        </w:rPr>
        <w:t>vallavalitsuse töökorralduse reegleid</w:t>
      </w:r>
      <w:r w:rsidRPr="00F57248">
        <w:rPr>
          <w:rFonts w:eastAsia="Calibri"/>
          <w:szCs w:val="24"/>
          <w:lang w:val="et-EE" w:eastAsia="en-US"/>
        </w:rPr>
        <w:t>, avaliku teenistuse seaduse ja teiste õigusaktidega talle pandud kohustusi nõuetekohaselt;</w:t>
      </w:r>
    </w:p>
    <w:p w14:paraId="15C843FC" w14:textId="77777777" w:rsidR="00141DE0" w:rsidRDefault="00141DE0" w:rsidP="00141DE0">
      <w:pPr>
        <w:pStyle w:val="Loendilik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rPr>
          <w:rFonts w:eastAsia="Calibri"/>
          <w:szCs w:val="24"/>
          <w:lang w:val="et-EE" w:eastAsia="en-US"/>
        </w:rPr>
      </w:pPr>
      <w:r w:rsidRPr="00F57248">
        <w:rPr>
          <w:rFonts w:eastAsia="Calibri"/>
          <w:szCs w:val="24"/>
          <w:lang w:val="et-EE" w:eastAsia="en-US"/>
        </w:rPr>
        <w:lastRenderedPageBreak/>
        <w:t>vastutada oma ametijuhendi piires tema poolt koostatud dokumentide ja väljastatud informatsiooni õigsuse eest;</w:t>
      </w:r>
    </w:p>
    <w:p w14:paraId="3EE4DE22" w14:textId="77777777" w:rsidR="00141DE0" w:rsidRDefault="00141DE0" w:rsidP="00141DE0">
      <w:pPr>
        <w:pStyle w:val="Loendilik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rPr>
          <w:rFonts w:eastAsia="Calibri"/>
          <w:szCs w:val="24"/>
          <w:lang w:val="et-EE" w:eastAsia="en-US"/>
        </w:rPr>
      </w:pPr>
      <w:r w:rsidRPr="00F57248">
        <w:rPr>
          <w:rFonts w:eastAsia="Calibri"/>
          <w:szCs w:val="24"/>
          <w:lang w:val="et-EE" w:eastAsia="en-US"/>
        </w:rPr>
        <w:t>vastutada seoses teenistusülesannete täitmisega temale teatavaks saanud isikuandmete ja juurdepääsupiiranguga muu teabe hoidmise eest;</w:t>
      </w:r>
    </w:p>
    <w:p w14:paraId="6D2A920B" w14:textId="77777777" w:rsidR="00141DE0" w:rsidRPr="00F57248" w:rsidRDefault="00141DE0" w:rsidP="00141DE0">
      <w:pPr>
        <w:pStyle w:val="Loendilik"/>
        <w:numPr>
          <w:ilvl w:val="0"/>
          <w:numId w:val="6"/>
        </w:numPr>
        <w:tabs>
          <w:tab w:val="left" w:pos="284"/>
        </w:tabs>
        <w:suppressAutoHyphens w:val="0"/>
        <w:ind w:left="0" w:firstLine="0"/>
        <w:jc w:val="both"/>
        <w:rPr>
          <w:rFonts w:eastAsia="Calibri"/>
          <w:szCs w:val="24"/>
          <w:lang w:val="et-EE" w:eastAsia="en-US"/>
        </w:rPr>
      </w:pPr>
      <w:r w:rsidRPr="00F57248">
        <w:rPr>
          <w:rFonts w:eastAsia="Calibri"/>
          <w:szCs w:val="24"/>
          <w:lang w:val="et-EE" w:eastAsia="en-US"/>
        </w:rPr>
        <w:t>vastutada teenistusülesannete täitmiseks temale usaldatud materiaalsete väärtuste heaperemeheliku kasutamise ja säilimise eest.</w:t>
      </w:r>
    </w:p>
    <w:p w14:paraId="1531AC15" w14:textId="77777777" w:rsidR="00141DE0" w:rsidRPr="00141DE0" w:rsidRDefault="00141DE0" w:rsidP="002139E5">
      <w:pPr>
        <w:suppressAutoHyphens w:val="0"/>
        <w:rPr>
          <w:rFonts w:eastAsia="Calibri"/>
          <w:b/>
          <w:szCs w:val="24"/>
          <w:lang w:val="et-EE" w:eastAsia="en-US"/>
        </w:rPr>
      </w:pPr>
    </w:p>
    <w:p w14:paraId="2DA34D50" w14:textId="4F616AFD" w:rsidR="00141DE0" w:rsidRPr="00861F20" w:rsidRDefault="00BD55A2" w:rsidP="00861F20">
      <w:pPr>
        <w:pStyle w:val="Loendilik"/>
        <w:numPr>
          <w:ilvl w:val="0"/>
          <w:numId w:val="11"/>
        </w:numPr>
        <w:suppressAutoHyphens w:val="0"/>
        <w:jc w:val="both"/>
        <w:rPr>
          <w:rFonts w:eastAsia="Calibri"/>
          <w:b/>
          <w:i/>
          <w:szCs w:val="24"/>
          <w:u w:val="single"/>
          <w:lang w:val="et-EE" w:eastAsia="en-US"/>
        </w:rPr>
      </w:pPr>
      <w:r w:rsidRPr="00861F20">
        <w:rPr>
          <w:rFonts w:eastAsia="Calibri"/>
          <w:b/>
          <w:i/>
          <w:szCs w:val="24"/>
          <w:u w:val="single"/>
          <w:lang w:val="et-EE" w:eastAsia="en-US"/>
        </w:rPr>
        <w:t>Õigused</w:t>
      </w:r>
    </w:p>
    <w:p w14:paraId="6CD9CBEE" w14:textId="77777777" w:rsidR="00BD55A2" w:rsidRPr="00BD55A2" w:rsidRDefault="00BD55A2" w:rsidP="002139E5">
      <w:pPr>
        <w:suppressAutoHyphens w:val="0"/>
        <w:jc w:val="both"/>
        <w:rPr>
          <w:rFonts w:eastAsia="Calibri"/>
          <w:b/>
          <w:i/>
          <w:szCs w:val="24"/>
          <w:u w:val="single"/>
          <w:lang w:val="et-EE" w:eastAsia="en-US"/>
        </w:rPr>
      </w:pPr>
    </w:p>
    <w:p w14:paraId="7A714971" w14:textId="6C4E4E4D" w:rsidR="00141DE0" w:rsidRDefault="00004A1A" w:rsidP="00141DE0">
      <w:pPr>
        <w:suppressAutoHyphens w:val="0"/>
        <w:jc w:val="both"/>
        <w:rPr>
          <w:rFonts w:eastAsia="Calibri"/>
          <w:szCs w:val="24"/>
          <w:lang w:val="et-EE" w:eastAsia="en-US"/>
        </w:rPr>
      </w:pPr>
      <w:r>
        <w:rPr>
          <w:rFonts w:eastAsia="Calibri"/>
          <w:szCs w:val="24"/>
          <w:lang w:val="et-EE" w:eastAsia="en-US"/>
        </w:rPr>
        <w:t>Järelevalvespetsialistil</w:t>
      </w:r>
      <w:r w:rsidR="00141DE0" w:rsidRPr="00141DE0">
        <w:rPr>
          <w:rFonts w:eastAsia="Calibri"/>
          <w:szCs w:val="24"/>
          <w:lang w:val="et-EE" w:eastAsia="en-US"/>
        </w:rPr>
        <w:t xml:space="preserve"> on õigus:</w:t>
      </w:r>
    </w:p>
    <w:p w14:paraId="671B681D" w14:textId="77777777" w:rsidR="00141DE0" w:rsidRDefault="00141DE0" w:rsidP="00141DE0">
      <w:pPr>
        <w:pStyle w:val="Loendilik"/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eastAsia="Calibri"/>
          <w:szCs w:val="24"/>
          <w:lang w:val="et-EE" w:eastAsia="en-US"/>
        </w:rPr>
      </w:pPr>
      <w:r w:rsidRPr="00F57248">
        <w:rPr>
          <w:rFonts w:eastAsia="Calibri"/>
          <w:szCs w:val="24"/>
          <w:lang w:val="et-EE" w:eastAsia="en-US"/>
        </w:rPr>
        <w:t>saada teenistusülesannete täitmiseks vajalikku informatsiooni ja dokumente vallavalitsuse teistelt struktuuriüksustelt ja hallatavatelt asutustelt;</w:t>
      </w:r>
    </w:p>
    <w:p w14:paraId="21760850" w14:textId="77777777" w:rsidR="00141DE0" w:rsidRDefault="00141DE0" w:rsidP="00141DE0">
      <w:pPr>
        <w:pStyle w:val="Loendilik"/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eastAsia="Calibri"/>
          <w:szCs w:val="24"/>
          <w:lang w:val="et-EE" w:eastAsia="en-US"/>
        </w:rPr>
      </w:pPr>
      <w:r w:rsidRPr="00F57248">
        <w:rPr>
          <w:rFonts w:eastAsia="Calibri"/>
          <w:szCs w:val="24"/>
          <w:lang w:val="et-EE" w:eastAsia="en-US"/>
        </w:rPr>
        <w:t>teha vahetule juhile soovitusi ja ettepanekuid oma pädevusse kuuluvas valdkonnas töö parendamiseks ja edendamiseks;</w:t>
      </w:r>
    </w:p>
    <w:p w14:paraId="4829AE7E" w14:textId="77777777" w:rsidR="00141DE0" w:rsidRDefault="00141DE0" w:rsidP="00141DE0">
      <w:pPr>
        <w:pStyle w:val="Loendilik"/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eastAsia="Calibri"/>
          <w:szCs w:val="24"/>
          <w:lang w:val="et-EE" w:eastAsia="en-US"/>
        </w:rPr>
      </w:pPr>
      <w:r w:rsidRPr="00F57248">
        <w:rPr>
          <w:rFonts w:eastAsia="Calibri"/>
          <w:szCs w:val="24"/>
          <w:lang w:val="et-EE" w:eastAsia="en-US"/>
        </w:rPr>
        <w:t>saada teenistuseks vajalikku täiendkoolitust;</w:t>
      </w:r>
    </w:p>
    <w:p w14:paraId="0217F1EB" w14:textId="77777777" w:rsidR="00141DE0" w:rsidRPr="00F57248" w:rsidRDefault="00141DE0" w:rsidP="00141DE0">
      <w:pPr>
        <w:pStyle w:val="Loendilik"/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eastAsia="Calibri"/>
          <w:szCs w:val="24"/>
          <w:lang w:val="et-EE" w:eastAsia="en-US"/>
        </w:rPr>
      </w:pPr>
      <w:r w:rsidRPr="00F57248">
        <w:rPr>
          <w:rFonts w:eastAsia="Calibri"/>
          <w:szCs w:val="24"/>
          <w:lang w:val="et-EE" w:eastAsia="en-US"/>
        </w:rPr>
        <w:t>kasutada teenistusülesannete täitmiseks vajalikke kantseleitarbeid, sidevahendeid, arvuti- ja kontoritehnikat ning valla sõiduautot.</w:t>
      </w:r>
    </w:p>
    <w:p w14:paraId="6BA86530" w14:textId="77777777" w:rsidR="00141DE0" w:rsidRPr="00141DE0" w:rsidRDefault="00141DE0" w:rsidP="00141DE0">
      <w:pPr>
        <w:suppressAutoHyphens w:val="0"/>
        <w:jc w:val="both"/>
        <w:rPr>
          <w:rFonts w:eastAsia="Calibri"/>
          <w:szCs w:val="24"/>
          <w:lang w:val="et-EE" w:eastAsia="en-US"/>
        </w:rPr>
      </w:pPr>
    </w:p>
    <w:p w14:paraId="363ED1B6" w14:textId="3A27B82D" w:rsidR="00486DBA" w:rsidRDefault="00861F20" w:rsidP="00486DBA">
      <w:pPr>
        <w:pStyle w:val="Pealkiri4"/>
        <w:tabs>
          <w:tab w:val="left" w:pos="0"/>
        </w:tabs>
        <w:rPr>
          <w:sz w:val="24"/>
          <w:szCs w:val="24"/>
        </w:rPr>
      </w:pPr>
      <w:r w:rsidRPr="00861F20">
        <w:rPr>
          <w:sz w:val="24"/>
          <w:szCs w:val="24"/>
          <w:u w:val="none"/>
        </w:rPr>
        <w:t>5.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 xml:space="preserve"> </w:t>
      </w:r>
      <w:r w:rsidR="00BD55A2" w:rsidRPr="00BD55A2">
        <w:rPr>
          <w:sz w:val="24"/>
          <w:szCs w:val="24"/>
        </w:rPr>
        <w:t>Töö eeldused</w:t>
      </w:r>
    </w:p>
    <w:p w14:paraId="22FFF37C" w14:textId="77777777" w:rsidR="00BD55A2" w:rsidRPr="00BD55A2" w:rsidRDefault="00BD55A2" w:rsidP="00BD55A2">
      <w:pPr>
        <w:rPr>
          <w:lang w:val="et-EE"/>
        </w:rPr>
      </w:pPr>
    </w:p>
    <w:p w14:paraId="502C90A5" w14:textId="77777777" w:rsidR="00486DBA" w:rsidRDefault="00486DBA" w:rsidP="00486DBA">
      <w:pPr>
        <w:rPr>
          <w:rFonts w:ascii="Courier New" w:hAnsi="Courier New"/>
          <w:b/>
          <w:i/>
          <w:sz w:val="8"/>
          <w:u w:val="single"/>
          <w:lang w:val="et-E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03"/>
        <w:gridCol w:w="6711"/>
      </w:tblGrid>
      <w:tr w:rsidR="00486DBA" w14:paraId="295A4307" w14:textId="77777777" w:rsidTr="005449C8">
        <w:tc>
          <w:tcPr>
            <w:tcW w:w="3103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58B5F769" w14:textId="3EBAFC07" w:rsidR="00486DBA" w:rsidRDefault="00486DBA" w:rsidP="005449C8">
            <w:pPr>
              <w:pStyle w:val="Pealkiri10"/>
              <w:keepNext w:val="0"/>
              <w:snapToGrid w:val="0"/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t-EE"/>
              </w:rPr>
              <w:t>Haridus</w:t>
            </w:r>
            <w:r w:rsidR="004C55C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t-EE"/>
              </w:rPr>
              <w:t xml:space="preserve"> ja seadusest tulenevad nõuded </w:t>
            </w:r>
          </w:p>
        </w:tc>
        <w:tc>
          <w:tcPr>
            <w:tcW w:w="671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7E15F72" w14:textId="2C7E4F0C" w:rsidR="00486DBA" w:rsidRPr="00EC1D78" w:rsidRDefault="00EC1D78" w:rsidP="00486DBA">
            <w:pPr>
              <w:numPr>
                <w:ilvl w:val="0"/>
                <w:numId w:val="5"/>
              </w:numPr>
              <w:tabs>
                <w:tab w:val="clear" w:pos="283"/>
                <w:tab w:val="num" w:pos="50"/>
                <w:tab w:val="left" w:pos="333"/>
              </w:tabs>
              <w:snapToGrid w:val="0"/>
              <w:ind w:left="50" w:firstLine="0"/>
              <w:jc w:val="both"/>
              <w:rPr>
                <w:lang w:val="et-EE"/>
              </w:rPr>
            </w:pPr>
            <w:r w:rsidRPr="00EC1D78">
              <w:rPr>
                <w:lang w:val="et-EE"/>
              </w:rPr>
              <w:t>Kõrgharidus õigusteaduses</w:t>
            </w:r>
            <w:r w:rsidR="00BD1631">
              <w:rPr>
                <w:lang w:val="et-EE"/>
              </w:rPr>
              <w:t>,</w:t>
            </w:r>
            <w:r w:rsidRPr="00EC1D78">
              <w:rPr>
                <w:lang w:val="et-EE"/>
              </w:rPr>
              <w:t xml:space="preserve"> politsei</w:t>
            </w:r>
            <w:r w:rsidR="00FB3FCD">
              <w:rPr>
                <w:lang w:val="et-EE"/>
              </w:rPr>
              <w:t>- või pääste</w:t>
            </w:r>
            <w:r w:rsidRPr="00EC1D78">
              <w:rPr>
                <w:lang w:val="et-EE"/>
              </w:rPr>
              <w:t>teenistuse</w:t>
            </w:r>
            <w:r w:rsidR="00BD1631">
              <w:rPr>
                <w:lang w:val="et-EE"/>
              </w:rPr>
              <w:t xml:space="preserve"> </w:t>
            </w:r>
            <w:r w:rsidRPr="00EC1D78">
              <w:rPr>
                <w:lang w:val="et-EE"/>
              </w:rPr>
              <w:t>erialal</w:t>
            </w:r>
            <w:r w:rsidR="004C55C0">
              <w:rPr>
                <w:lang w:val="et-EE"/>
              </w:rPr>
              <w:t>;</w:t>
            </w:r>
            <w:r w:rsidRPr="00EC1D78">
              <w:rPr>
                <w:lang w:val="et-EE"/>
              </w:rPr>
              <w:t xml:space="preserve"> </w:t>
            </w:r>
          </w:p>
          <w:p w14:paraId="7DD7D064" w14:textId="77777777" w:rsidR="00486DBA" w:rsidRDefault="004C55C0" w:rsidP="00486DBA">
            <w:pPr>
              <w:pStyle w:val="Tabelisisu"/>
              <w:numPr>
                <w:ilvl w:val="0"/>
                <w:numId w:val="5"/>
              </w:numPr>
              <w:tabs>
                <w:tab w:val="clear" w:pos="283"/>
                <w:tab w:val="num" w:pos="50"/>
                <w:tab w:val="left" w:pos="333"/>
              </w:tabs>
              <w:snapToGrid w:val="0"/>
              <w:ind w:left="50" w:firstLine="0"/>
              <w:jc w:val="both"/>
              <w:rPr>
                <w:lang w:val="et-EE"/>
              </w:rPr>
            </w:pPr>
            <w:r w:rsidRPr="002D1722">
              <w:rPr>
                <w:lang w:val="et-EE"/>
              </w:rPr>
              <w:t>vähemalt C1 tasemel</w:t>
            </w:r>
            <w:r w:rsidRPr="002D1722">
              <w:rPr>
                <w:b/>
                <w:bCs/>
                <w:lang w:val="et-EE"/>
              </w:rPr>
              <w:t xml:space="preserve"> </w:t>
            </w:r>
            <w:r w:rsidRPr="002D1722">
              <w:rPr>
                <w:lang w:val="et-EE"/>
              </w:rPr>
              <w:t>eesti keele valdamine kõnes ja kirjas, soovitavalt vene keele valdamine ametialase suhtluse tasandil</w:t>
            </w:r>
            <w:r>
              <w:rPr>
                <w:lang w:val="et-EE"/>
              </w:rPr>
              <w:t>;</w:t>
            </w:r>
          </w:p>
          <w:p w14:paraId="43A4EE64" w14:textId="774397EC" w:rsidR="004C55C0" w:rsidRDefault="004C55C0" w:rsidP="00486DBA">
            <w:pPr>
              <w:pStyle w:val="Tabelisisu"/>
              <w:numPr>
                <w:ilvl w:val="0"/>
                <w:numId w:val="5"/>
              </w:numPr>
              <w:tabs>
                <w:tab w:val="clear" w:pos="283"/>
                <w:tab w:val="num" w:pos="50"/>
                <w:tab w:val="left" w:pos="333"/>
              </w:tabs>
              <w:snapToGrid w:val="0"/>
              <w:ind w:left="50" w:firstLine="0"/>
              <w:jc w:val="both"/>
              <w:rPr>
                <w:lang w:val="et-EE"/>
              </w:rPr>
            </w:pPr>
            <w:r w:rsidRPr="004C55C0">
              <w:rPr>
                <w:lang w:val="et-EE"/>
              </w:rPr>
              <w:t>Ei esine avaliku teenistuse seaduses sätestatud asjaolusid, mis välistavad teenistusse võtmise (ATS § 15).</w:t>
            </w:r>
          </w:p>
        </w:tc>
      </w:tr>
      <w:tr w:rsidR="004C55C0" w:rsidRPr="004C55C0" w14:paraId="3C67E361" w14:textId="77777777" w:rsidTr="005449C8">
        <w:tc>
          <w:tcPr>
            <w:tcW w:w="3103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244345A9" w14:textId="4E0BEB98" w:rsidR="004C55C0" w:rsidRDefault="004C55C0" w:rsidP="005449C8">
            <w:pPr>
              <w:pStyle w:val="Pealkiri10"/>
              <w:keepNext w:val="0"/>
              <w:snapToGrid w:val="0"/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t-EE"/>
              </w:rPr>
              <w:t>Töökogemus</w:t>
            </w:r>
          </w:p>
        </w:tc>
        <w:tc>
          <w:tcPr>
            <w:tcW w:w="671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3D423A2" w14:textId="5923AA2C" w:rsidR="004C55C0" w:rsidRPr="00EC1D78" w:rsidRDefault="004C55C0" w:rsidP="00486DBA">
            <w:pPr>
              <w:numPr>
                <w:ilvl w:val="0"/>
                <w:numId w:val="5"/>
              </w:numPr>
              <w:tabs>
                <w:tab w:val="clear" w:pos="283"/>
                <w:tab w:val="num" w:pos="50"/>
                <w:tab w:val="left" w:pos="333"/>
              </w:tabs>
              <w:snapToGrid w:val="0"/>
              <w:ind w:left="50" w:firstLine="0"/>
              <w:jc w:val="both"/>
              <w:rPr>
                <w:lang w:val="et-EE"/>
              </w:rPr>
            </w:pPr>
            <w:r>
              <w:rPr>
                <w:lang w:val="et-EE"/>
              </w:rPr>
              <w:t>Kasuks tuleb teenistus riigi- või kohaliku omavalitsuse ametiasutuses</w:t>
            </w:r>
          </w:p>
        </w:tc>
      </w:tr>
      <w:tr w:rsidR="00486DBA" w14:paraId="31EB27C9" w14:textId="77777777" w:rsidTr="004C55C0">
        <w:trPr>
          <w:trHeight w:val="3247"/>
        </w:trPr>
        <w:tc>
          <w:tcPr>
            <w:tcW w:w="31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06CA2F13" w14:textId="7211D04C" w:rsidR="00486DBA" w:rsidRDefault="00486DBA" w:rsidP="005449C8">
            <w:pPr>
              <w:pStyle w:val="Pealkiri1"/>
              <w:numPr>
                <w:ilvl w:val="0"/>
                <w:numId w:val="0"/>
              </w:numPr>
              <w:snapToGrid w:val="0"/>
              <w:rPr>
                <w:sz w:val="24"/>
              </w:rPr>
            </w:pPr>
            <w:r>
              <w:rPr>
                <w:sz w:val="24"/>
              </w:rPr>
              <w:t>Oskused</w:t>
            </w:r>
            <w:r w:rsidR="00EC1D78">
              <w:rPr>
                <w:sz w:val="24"/>
              </w:rPr>
              <w:t xml:space="preserve"> ja </w:t>
            </w:r>
            <w:r w:rsidR="004C55C0">
              <w:rPr>
                <w:sz w:val="24"/>
              </w:rPr>
              <w:t>teadmised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8C3660E" w14:textId="52A18941" w:rsidR="004C55C0" w:rsidRDefault="004C55C0" w:rsidP="00634640">
            <w:pPr>
              <w:pStyle w:val="Tabelisisu"/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ind w:left="372" w:hanging="284"/>
              <w:jc w:val="both"/>
              <w:rPr>
                <w:lang w:val="et-EE"/>
              </w:rPr>
            </w:pPr>
            <w:r w:rsidRPr="004C55C0">
              <w:rPr>
                <w:lang w:val="et-EE"/>
              </w:rPr>
              <w:t>Tunneb kohaliku omavalitsuse korraldust</w:t>
            </w:r>
            <w:r>
              <w:rPr>
                <w:lang w:val="et-EE"/>
              </w:rPr>
              <w:t>;</w:t>
            </w:r>
            <w:r w:rsidRPr="004C55C0">
              <w:rPr>
                <w:lang w:val="et-EE"/>
              </w:rPr>
              <w:t xml:space="preserve"> </w:t>
            </w:r>
          </w:p>
          <w:p w14:paraId="7121855C" w14:textId="29FDFA0D" w:rsidR="004C55C0" w:rsidRDefault="004C55C0" w:rsidP="00634640">
            <w:pPr>
              <w:pStyle w:val="Tabelisisu"/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ind w:left="372" w:hanging="284"/>
              <w:jc w:val="both"/>
              <w:rPr>
                <w:lang w:val="et-EE"/>
              </w:rPr>
            </w:pPr>
            <w:r w:rsidRPr="004C55C0">
              <w:rPr>
                <w:lang w:val="et-EE"/>
              </w:rPr>
              <w:t>Tunneb väärteomenetluse kohtuvälise menetluse ja kohtumenetluse korda, riiklikku järelevalvet reguleerivaid õigusakte</w:t>
            </w:r>
            <w:r>
              <w:rPr>
                <w:lang w:val="et-EE"/>
              </w:rPr>
              <w:t>;</w:t>
            </w:r>
            <w:r w:rsidRPr="004C55C0">
              <w:rPr>
                <w:lang w:val="et-EE"/>
              </w:rPr>
              <w:t xml:space="preserve"> </w:t>
            </w:r>
          </w:p>
          <w:p w14:paraId="38751DB0" w14:textId="1F982513" w:rsidR="004C55C0" w:rsidRDefault="004C55C0" w:rsidP="00634640">
            <w:pPr>
              <w:pStyle w:val="Tabelisisu"/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ind w:left="372" w:hanging="284"/>
              <w:jc w:val="both"/>
              <w:rPr>
                <w:lang w:val="et-EE"/>
              </w:rPr>
            </w:pPr>
            <w:r w:rsidRPr="004C55C0">
              <w:rPr>
                <w:lang w:val="et-EE"/>
              </w:rPr>
              <w:t>Oskab koostada menetlusdokumente</w:t>
            </w:r>
            <w:r>
              <w:rPr>
                <w:lang w:val="et-EE"/>
              </w:rPr>
              <w:t>;</w:t>
            </w:r>
            <w:r w:rsidRPr="004C55C0">
              <w:rPr>
                <w:lang w:val="et-EE"/>
              </w:rPr>
              <w:t xml:space="preserve"> </w:t>
            </w:r>
          </w:p>
          <w:p w14:paraId="35EA18BC" w14:textId="00120D15" w:rsidR="004C55C0" w:rsidRDefault="004C55C0" w:rsidP="00634640">
            <w:pPr>
              <w:pStyle w:val="Tabelisisu"/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ind w:left="372" w:hanging="284"/>
              <w:jc w:val="both"/>
              <w:rPr>
                <w:lang w:val="et-EE"/>
              </w:rPr>
            </w:pPr>
            <w:r w:rsidRPr="004C55C0">
              <w:rPr>
                <w:lang w:val="et-EE"/>
              </w:rPr>
              <w:t>Omab teadmisi ja kogemust asjaajamisest ja õigusaktide ja dokumentide vorminõuetest, suudab koostada valdkondlike dokumente</w:t>
            </w:r>
            <w:r>
              <w:rPr>
                <w:lang w:val="et-EE"/>
              </w:rPr>
              <w:t>;</w:t>
            </w:r>
            <w:r w:rsidRPr="004C55C0">
              <w:rPr>
                <w:lang w:val="et-EE"/>
              </w:rPr>
              <w:t xml:space="preserve"> </w:t>
            </w:r>
          </w:p>
          <w:p w14:paraId="21ACB54E" w14:textId="108B29FD" w:rsidR="004C55C0" w:rsidRDefault="004C55C0" w:rsidP="00634640">
            <w:pPr>
              <w:pStyle w:val="Tabelisisu"/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ind w:left="372" w:hanging="284"/>
              <w:jc w:val="both"/>
              <w:rPr>
                <w:lang w:val="et-EE"/>
              </w:rPr>
            </w:pPr>
            <w:r w:rsidRPr="004C55C0">
              <w:rPr>
                <w:lang w:val="et-EE"/>
              </w:rPr>
              <w:t>Oskab käsitleda ametikohal vajalikke arvutiprogramme ja andmekogusid</w:t>
            </w:r>
            <w:r>
              <w:rPr>
                <w:lang w:val="et-EE"/>
              </w:rPr>
              <w:t>;</w:t>
            </w:r>
          </w:p>
          <w:p w14:paraId="698517B3" w14:textId="3F449F54" w:rsidR="00486DBA" w:rsidRPr="004C55C0" w:rsidRDefault="004C55C0" w:rsidP="00634640">
            <w:pPr>
              <w:pStyle w:val="Tabelisisu"/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ind w:left="372" w:hanging="284"/>
              <w:jc w:val="both"/>
              <w:rPr>
                <w:lang w:val="et-EE"/>
              </w:rPr>
            </w:pPr>
            <w:r>
              <w:rPr>
                <w:lang w:val="et-EE"/>
              </w:rPr>
              <w:t>B-kategooria juhiload;</w:t>
            </w:r>
          </w:p>
        </w:tc>
      </w:tr>
      <w:tr w:rsidR="00486DBA" w14:paraId="33C67022" w14:textId="77777777" w:rsidTr="004C55C0">
        <w:trPr>
          <w:trHeight w:val="1637"/>
        </w:trPr>
        <w:tc>
          <w:tcPr>
            <w:tcW w:w="310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25622A3B" w14:textId="609D72ED" w:rsidR="00486DBA" w:rsidRDefault="004C55C0" w:rsidP="005449C8">
            <w:pPr>
              <w:pStyle w:val="Pealkiri1"/>
              <w:numPr>
                <w:ilvl w:val="0"/>
                <w:numId w:val="0"/>
              </w:numPr>
              <w:snapToGrid w:val="0"/>
              <w:rPr>
                <w:sz w:val="24"/>
              </w:rPr>
            </w:pPr>
            <w:r>
              <w:rPr>
                <w:sz w:val="24"/>
              </w:rPr>
              <w:t>Isikuo</w:t>
            </w:r>
            <w:r w:rsidR="00486DBA">
              <w:rPr>
                <w:sz w:val="24"/>
              </w:rPr>
              <w:t>madused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14:paraId="00F033FD" w14:textId="3E49D6BB" w:rsidR="004C55C0" w:rsidRPr="002D1722" w:rsidRDefault="004C55C0" w:rsidP="00634640">
            <w:pPr>
              <w:pStyle w:val="Tabelisisu"/>
              <w:numPr>
                <w:ilvl w:val="0"/>
                <w:numId w:val="8"/>
              </w:numPr>
              <w:tabs>
                <w:tab w:val="clear" w:pos="720"/>
                <w:tab w:val="left" w:pos="333"/>
              </w:tabs>
              <w:ind w:left="372" w:hanging="284"/>
              <w:jc w:val="both"/>
              <w:rPr>
                <w:lang w:val="et-EE"/>
              </w:rPr>
            </w:pPr>
            <w:r w:rsidRPr="002D1722">
              <w:rPr>
                <w:lang w:val="et-EE"/>
              </w:rPr>
              <w:t>hea suhtlemis</w:t>
            </w:r>
            <w:r>
              <w:rPr>
                <w:lang w:val="et-EE"/>
              </w:rPr>
              <w:t>- ja väljenduso</w:t>
            </w:r>
            <w:r w:rsidRPr="002D1722">
              <w:rPr>
                <w:lang w:val="et-EE"/>
              </w:rPr>
              <w:t>skus</w:t>
            </w:r>
            <w:r>
              <w:rPr>
                <w:lang w:val="et-EE"/>
              </w:rPr>
              <w:t>;</w:t>
            </w:r>
          </w:p>
          <w:p w14:paraId="5CA5071C" w14:textId="7835AD64" w:rsidR="004C55C0" w:rsidRDefault="004C55C0" w:rsidP="00634640">
            <w:pPr>
              <w:numPr>
                <w:ilvl w:val="0"/>
                <w:numId w:val="8"/>
              </w:numPr>
              <w:tabs>
                <w:tab w:val="clear" w:pos="720"/>
                <w:tab w:val="left" w:pos="283"/>
              </w:tabs>
              <w:snapToGrid w:val="0"/>
              <w:ind w:left="372" w:hanging="284"/>
              <w:rPr>
                <w:lang w:val="et-EE"/>
              </w:rPr>
            </w:pPr>
            <w:r w:rsidRPr="002D1722">
              <w:rPr>
                <w:lang w:val="et-EE"/>
              </w:rPr>
              <w:t>kohusetundlikkus</w:t>
            </w:r>
            <w:r>
              <w:rPr>
                <w:lang w:val="et-EE"/>
              </w:rPr>
              <w:t xml:space="preserve">  ja vastutusvõime;</w:t>
            </w:r>
          </w:p>
          <w:p w14:paraId="63310751" w14:textId="61072CDB" w:rsidR="004C55C0" w:rsidRPr="002D1722" w:rsidRDefault="004C55C0" w:rsidP="00634640">
            <w:pPr>
              <w:numPr>
                <w:ilvl w:val="0"/>
                <w:numId w:val="8"/>
              </w:numPr>
              <w:tabs>
                <w:tab w:val="clear" w:pos="720"/>
                <w:tab w:val="left" w:pos="283"/>
              </w:tabs>
              <w:snapToGrid w:val="0"/>
              <w:ind w:left="372" w:hanging="284"/>
              <w:rPr>
                <w:lang w:val="et-EE"/>
              </w:rPr>
            </w:pPr>
            <w:r>
              <w:rPr>
                <w:lang w:val="et-EE"/>
              </w:rPr>
              <w:t>otsustusvõimeline;</w:t>
            </w:r>
          </w:p>
          <w:p w14:paraId="37E6BCF1" w14:textId="6B50C24B" w:rsidR="004C55C0" w:rsidRPr="002D1722" w:rsidRDefault="004C55C0" w:rsidP="00634640">
            <w:pPr>
              <w:numPr>
                <w:ilvl w:val="0"/>
                <w:numId w:val="8"/>
              </w:numPr>
              <w:tabs>
                <w:tab w:val="clear" w:pos="720"/>
                <w:tab w:val="left" w:pos="283"/>
              </w:tabs>
              <w:ind w:left="372" w:hanging="284"/>
              <w:rPr>
                <w:lang w:val="et-EE"/>
              </w:rPr>
            </w:pPr>
            <w:r>
              <w:rPr>
                <w:lang w:val="et-EE"/>
              </w:rPr>
              <w:t>p</w:t>
            </w:r>
            <w:r w:rsidRPr="002D1722">
              <w:rPr>
                <w:lang w:val="et-EE"/>
              </w:rPr>
              <w:t>ingetaluvus</w:t>
            </w:r>
            <w:r>
              <w:rPr>
                <w:lang w:val="et-EE"/>
              </w:rPr>
              <w:t>;</w:t>
            </w:r>
          </w:p>
          <w:p w14:paraId="4EE14950" w14:textId="143AB74D" w:rsidR="00D163CA" w:rsidRPr="002D1722" w:rsidRDefault="00D163CA" w:rsidP="00634640">
            <w:pPr>
              <w:numPr>
                <w:ilvl w:val="0"/>
                <w:numId w:val="8"/>
              </w:numPr>
              <w:tabs>
                <w:tab w:val="clear" w:pos="720"/>
                <w:tab w:val="left" w:pos="283"/>
              </w:tabs>
              <w:ind w:left="372" w:hanging="284"/>
              <w:rPr>
                <w:lang w:val="et-EE"/>
              </w:rPr>
            </w:pPr>
            <w:r w:rsidRPr="002D1722">
              <w:rPr>
                <w:lang w:val="et-EE"/>
              </w:rPr>
              <w:t>algatusvõimeline</w:t>
            </w:r>
            <w:r w:rsidR="004C55C0">
              <w:rPr>
                <w:lang w:val="et-EE"/>
              </w:rPr>
              <w:t>.</w:t>
            </w:r>
          </w:p>
        </w:tc>
      </w:tr>
    </w:tbl>
    <w:p w14:paraId="5EC89BAC" w14:textId="77777777" w:rsidR="00486DBA" w:rsidRDefault="00486DBA" w:rsidP="00486DBA"/>
    <w:p w14:paraId="5108EEB9" w14:textId="77777777" w:rsidR="00BD55A2" w:rsidRDefault="00BD55A2" w:rsidP="00486DBA"/>
    <w:p w14:paraId="5EBB15DB" w14:textId="77777777" w:rsidR="00141DE0" w:rsidRPr="00BD55A2" w:rsidRDefault="00BD55A2" w:rsidP="00141DE0">
      <w:pPr>
        <w:suppressAutoHyphens w:val="0"/>
        <w:jc w:val="both"/>
        <w:rPr>
          <w:rFonts w:eastAsia="Calibri"/>
          <w:b/>
          <w:i/>
          <w:szCs w:val="24"/>
          <w:u w:val="single"/>
          <w:lang w:val="et-EE" w:eastAsia="en-US"/>
        </w:rPr>
      </w:pPr>
      <w:r w:rsidRPr="00BD55A2">
        <w:rPr>
          <w:rFonts w:eastAsia="Calibri"/>
          <w:b/>
          <w:i/>
          <w:szCs w:val="24"/>
          <w:u w:val="single"/>
          <w:lang w:val="et-EE" w:eastAsia="en-US"/>
        </w:rPr>
        <w:t>Ametijuhendi muutmine</w:t>
      </w:r>
    </w:p>
    <w:p w14:paraId="4A426CEB" w14:textId="77777777" w:rsidR="006745F4" w:rsidRDefault="006745F4" w:rsidP="006745F4">
      <w:pPr>
        <w:suppressAutoHyphens w:val="0"/>
        <w:jc w:val="both"/>
        <w:rPr>
          <w:rFonts w:eastAsia="Calibri"/>
          <w:szCs w:val="24"/>
          <w:lang w:val="et-EE" w:eastAsia="en-US"/>
        </w:rPr>
      </w:pPr>
      <w:r w:rsidRPr="006745F4">
        <w:rPr>
          <w:rFonts w:eastAsia="Calibri"/>
          <w:szCs w:val="24"/>
          <w:lang w:val="et-EE" w:eastAsia="en-US"/>
        </w:rPr>
        <w:t>Ametijuhendi kaasajastamise ja muutuvate vajadustega kooskõlla viimise eesmärgil vaadatakse ametijuhend vahetu ülemuse ja ametniku poolt läbi vähemalt üks kord aastas toimuva iga-aastase arenguvestluse ajal ning vajadusel muudetakse. Ametijuhendit võib muuta teenistuja nõusolekuta, kui ei muutu ametikoha eesmärk, põhifunktsioonid, nõutav erialane ettevalmistus ega teenistuja palk ja ülesannete maht oluliselt ei suurene.</w:t>
      </w:r>
    </w:p>
    <w:p w14:paraId="71EE4087" w14:textId="56AE3A3B" w:rsidR="00634640" w:rsidRPr="00634640" w:rsidRDefault="00634640" w:rsidP="00634640">
      <w:pPr>
        <w:suppressAutoHyphens w:val="0"/>
        <w:jc w:val="both"/>
        <w:rPr>
          <w:rFonts w:eastAsia="Calibri"/>
          <w:szCs w:val="24"/>
          <w:lang w:val="et-EE" w:eastAsia="en-US"/>
        </w:rPr>
      </w:pPr>
      <w:r w:rsidRPr="00634640">
        <w:rPr>
          <w:rFonts w:eastAsia="Calibri"/>
          <w:szCs w:val="24"/>
          <w:lang w:val="et-EE" w:eastAsia="en-US"/>
        </w:rPr>
        <w:lastRenderedPageBreak/>
        <w:t>Ametijuhendi muutmiseks on vajalik ametniku nõusolek, kui:</w:t>
      </w:r>
    </w:p>
    <w:p w14:paraId="5C2E6A16" w14:textId="31803921" w:rsidR="00634640" w:rsidRPr="00634640" w:rsidRDefault="00634640" w:rsidP="00634640">
      <w:pPr>
        <w:suppressAutoHyphens w:val="0"/>
        <w:jc w:val="both"/>
        <w:rPr>
          <w:rFonts w:eastAsia="Calibri"/>
          <w:szCs w:val="24"/>
          <w:lang w:val="et-EE" w:eastAsia="en-US"/>
        </w:rPr>
      </w:pPr>
      <w:r>
        <w:rPr>
          <w:rFonts w:eastAsia="Calibri"/>
          <w:szCs w:val="24"/>
          <w:lang w:val="et-EE" w:eastAsia="en-US"/>
        </w:rPr>
        <w:t xml:space="preserve">1) </w:t>
      </w:r>
      <w:r w:rsidRPr="00634640">
        <w:rPr>
          <w:rFonts w:eastAsia="Calibri"/>
          <w:szCs w:val="24"/>
          <w:lang w:val="et-EE" w:eastAsia="en-US"/>
        </w:rPr>
        <w:t>muutuvad oluliselt teenistusülesannete täitmiseks kehtestatud nõuded;</w:t>
      </w:r>
    </w:p>
    <w:p w14:paraId="7BA8AF52" w14:textId="02D931A4" w:rsidR="00634640" w:rsidRPr="00634640" w:rsidRDefault="00634640" w:rsidP="00634640">
      <w:pPr>
        <w:suppressAutoHyphens w:val="0"/>
        <w:jc w:val="both"/>
        <w:rPr>
          <w:rFonts w:eastAsia="Calibri"/>
          <w:szCs w:val="24"/>
          <w:lang w:val="et-EE" w:eastAsia="en-US"/>
        </w:rPr>
      </w:pPr>
      <w:r>
        <w:rPr>
          <w:rFonts w:eastAsia="Calibri"/>
          <w:szCs w:val="24"/>
          <w:lang w:val="et-EE" w:eastAsia="en-US"/>
        </w:rPr>
        <w:t xml:space="preserve">2) </w:t>
      </w:r>
      <w:r w:rsidRPr="00634640">
        <w:rPr>
          <w:rFonts w:eastAsia="Calibri"/>
          <w:szCs w:val="24"/>
          <w:lang w:val="et-EE" w:eastAsia="en-US"/>
        </w:rPr>
        <w:t>muutuvad oluliselt ametijuhendis määratud teenistusülesanded;</w:t>
      </w:r>
    </w:p>
    <w:p w14:paraId="115ADB1F" w14:textId="2855A0A6" w:rsidR="00634640" w:rsidRPr="00634640" w:rsidRDefault="00634640" w:rsidP="00634640">
      <w:pPr>
        <w:suppressAutoHyphens w:val="0"/>
        <w:jc w:val="both"/>
        <w:rPr>
          <w:rFonts w:eastAsia="Calibri"/>
          <w:szCs w:val="24"/>
          <w:lang w:val="et-EE" w:eastAsia="en-US"/>
        </w:rPr>
      </w:pPr>
      <w:r>
        <w:rPr>
          <w:rFonts w:eastAsia="Calibri"/>
          <w:szCs w:val="24"/>
          <w:lang w:val="et-EE" w:eastAsia="en-US"/>
        </w:rPr>
        <w:t xml:space="preserve">3) </w:t>
      </w:r>
      <w:r w:rsidRPr="00634640">
        <w:rPr>
          <w:rFonts w:eastAsia="Calibri"/>
          <w:szCs w:val="24"/>
          <w:lang w:val="et-EE" w:eastAsia="en-US"/>
        </w:rPr>
        <w:t>suureneb oluliselt teenistusülesannete maht;</w:t>
      </w:r>
    </w:p>
    <w:p w14:paraId="0BFEF607" w14:textId="2D5DD839" w:rsidR="00634640" w:rsidRPr="006745F4" w:rsidRDefault="00634640" w:rsidP="00634640">
      <w:pPr>
        <w:suppressAutoHyphens w:val="0"/>
        <w:jc w:val="both"/>
        <w:rPr>
          <w:rFonts w:eastAsia="Calibri"/>
          <w:szCs w:val="24"/>
          <w:lang w:val="et-EE" w:eastAsia="en-US"/>
        </w:rPr>
      </w:pPr>
      <w:r>
        <w:rPr>
          <w:rFonts w:eastAsia="Calibri"/>
          <w:szCs w:val="24"/>
          <w:lang w:val="et-EE" w:eastAsia="en-US"/>
        </w:rPr>
        <w:t xml:space="preserve">4) </w:t>
      </w:r>
      <w:r w:rsidRPr="00634640">
        <w:rPr>
          <w:rFonts w:eastAsia="Calibri"/>
          <w:szCs w:val="24"/>
          <w:lang w:val="et-EE" w:eastAsia="en-US"/>
        </w:rPr>
        <w:t>teenistusülesannete muutmise tõttu väheneb põhipalk (ATS § 52 lõige 3).</w:t>
      </w:r>
    </w:p>
    <w:sectPr w:rsidR="00634640" w:rsidRPr="006745F4" w:rsidSect="004D30E6">
      <w:pgSz w:w="11906" w:h="16838"/>
      <w:pgMar w:top="851" w:right="68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Pealkiri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16F43A5C"/>
    <w:multiLevelType w:val="multilevel"/>
    <w:tmpl w:val="C174F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B90460"/>
    <w:multiLevelType w:val="hybridMultilevel"/>
    <w:tmpl w:val="225C87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B029C"/>
    <w:multiLevelType w:val="multilevel"/>
    <w:tmpl w:val="ABB83A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BE02FC"/>
    <w:multiLevelType w:val="multilevel"/>
    <w:tmpl w:val="C9A09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num w:numId="1" w16cid:durableId="848834702">
    <w:abstractNumId w:val="0"/>
  </w:num>
  <w:num w:numId="2" w16cid:durableId="1296452498">
    <w:abstractNumId w:val="1"/>
  </w:num>
  <w:num w:numId="3" w16cid:durableId="1486899406">
    <w:abstractNumId w:val="2"/>
  </w:num>
  <w:num w:numId="4" w16cid:durableId="1991013041">
    <w:abstractNumId w:val="3"/>
  </w:num>
  <w:num w:numId="5" w16cid:durableId="1474328237">
    <w:abstractNumId w:val="4"/>
  </w:num>
  <w:num w:numId="6" w16cid:durableId="23527450">
    <w:abstractNumId w:val="8"/>
  </w:num>
  <w:num w:numId="7" w16cid:durableId="1704017433">
    <w:abstractNumId w:val="5"/>
  </w:num>
  <w:num w:numId="8" w16cid:durableId="31805685">
    <w:abstractNumId w:val="6"/>
  </w:num>
  <w:num w:numId="9" w16cid:durableId="1636373625">
    <w:abstractNumId w:val="7"/>
  </w:num>
  <w:num w:numId="10" w16cid:durableId="1429429092">
    <w:abstractNumId w:val="9"/>
  </w:num>
  <w:num w:numId="11" w16cid:durableId="1290480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35"/>
    <w:rsid w:val="00004A1A"/>
    <w:rsid w:val="00056B24"/>
    <w:rsid w:val="000D27C5"/>
    <w:rsid w:val="000E4CA8"/>
    <w:rsid w:val="00104B7B"/>
    <w:rsid w:val="00111B5C"/>
    <w:rsid w:val="00134E29"/>
    <w:rsid w:val="001355F4"/>
    <w:rsid w:val="00141DE0"/>
    <w:rsid w:val="00171938"/>
    <w:rsid w:val="001D30F9"/>
    <w:rsid w:val="00204C42"/>
    <w:rsid w:val="002139E5"/>
    <w:rsid w:val="00264678"/>
    <w:rsid w:val="002D1722"/>
    <w:rsid w:val="00340C77"/>
    <w:rsid w:val="00364174"/>
    <w:rsid w:val="003717DB"/>
    <w:rsid w:val="00382B1E"/>
    <w:rsid w:val="003976E0"/>
    <w:rsid w:val="003B1DE0"/>
    <w:rsid w:val="003D7672"/>
    <w:rsid w:val="003F3D37"/>
    <w:rsid w:val="003F78DF"/>
    <w:rsid w:val="004353C5"/>
    <w:rsid w:val="00437AE6"/>
    <w:rsid w:val="00443035"/>
    <w:rsid w:val="00486DBA"/>
    <w:rsid w:val="004B3C7B"/>
    <w:rsid w:val="004C55C0"/>
    <w:rsid w:val="004D30E6"/>
    <w:rsid w:val="0055079A"/>
    <w:rsid w:val="005520DA"/>
    <w:rsid w:val="005A6291"/>
    <w:rsid w:val="005B1741"/>
    <w:rsid w:val="005C6A99"/>
    <w:rsid w:val="005D6996"/>
    <w:rsid w:val="00604D31"/>
    <w:rsid w:val="00634640"/>
    <w:rsid w:val="00657E69"/>
    <w:rsid w:val="0066467A"/>
    <w:rsid w:val="00670A35"/>
    <w:rsid w:val="00671728"/>
    <w:rsid w:val="006745F4"/>
    <w:rsid w:val="00697733"/>
    <w:rsid w:val="00733BFF"/>
    <w:rsid w:val="00783952"/>
    <w:rsid w:val="007D09F5"/>
    <w:rsid w:val="007D5AA8"/>
    <w:rsid w:val="007E2171"/>
    <w:rsid w:val="00822BA2"/>
    <w:rsid w:val="008509B3"/>
    <w:rsid w:val="00861F20"/>
    <w:rsid w:val="0089017F"/>
    <w:rsid w:val="008B1BC8"/>
    <w:rsid w:val="008C4380"/>
    <w:rsid w:val="008E396C"/>
    <w:rsid w:val="008F3D38"/>
    <w:rsid w:val="00902A52"/>
    <w:rsid w:val="00917D8C"/>
    <w:rsid w:val="0094279D"/>
    <w:rsid w:val="00946EC0"/>
    <w:rsid w:val="00990C65"/>
    <w:rsid w:val="009B02DE"/>
    <w:rsid w:val="009E67AA"/>
    <w:rsid w:val="00A55303"/>
    <w:rsid w:val="00A75382"/>
    <w:rsid w:val="00A82DE6"/>
    <w:rsid w:val="00AE0AFC"/>
    <w:rsid w:val="00AE1FA2"/>
    <w:rsid w:val="00AF5B48"/>
    <w:rsid w:val="00B034B9"/>
    <w:rsid w:val="00B413CE"/>
    <w:rsid w:val="00B65083"/>
    <w:rsid w:val="00B92910"/>
    <w:rsid w:val="00BB4DC6"/>
    <w:rsid w:val="00BC137A"/>
    <w:rsid w:val="00BD1631"/>
    <w:rsid w:val="00BD55A2"/>
    <w:rsid w:val="00C606FD"/>
    <w:rsid w:val="00D11598"/>
    <w:rsid w:val="00D163CA"/>
    <w:rsid w:val="00D513C2"/>
    <w:rsid w:val="00D70DB6"/>
    <w:rsid w:val="00D94120"/>
    <w:rsid w:val="00DA4BA2"/>
    <w:rsid w:val="00DA6F15"/>
    <w:rsid w:val="00DE39FB"/>
    <w:rsid w:val="00DE7374"/>
    <w:rsid w:val="00E85616"/>
    <w:rsid w:val="00E85EA7"/>
    <w:rsid w:val="00EC1D78"/>
    <w:rsid w:val="00EC241E"/>
    <w:rsid w:val="00EC4DD1"/>
    <w:rsid w:val="00F52912"/>
    <w:rsid w:val="00F57248"/>
    <w:rsid w:val="00F60EE1"/>
    <w:rsid w:val="00F977C3"/>
    <w:rsid w:val="00FB3FCD"/>
    <w:rsid w:val="00FB60C9"/>
    <w:rsid w:val="00FB73FF"/>
    <w:rsid w:val="00FC1105"/>
    <w:rsid w:val="00F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C35B83"/>
  <w15:docId w15:val="{36AFE147-7627-4E2C-9173-91FA9D01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D30E6"/>
    <w:pPr>
      <w:suppressAutoHyphens/>
    </w:pPr>
    <w:rPr>
      <w:sz w:val="24"/>
      <w:lang w:val="en-GB" w:eastAsia="ar-SA"/>
    </w:rPr>
  </w:style>
  <w:style w:type="paragraph" w:styleId="Pealkiri1">
    <w:name w:val="heading 1"/>
    <w:basedOn w:val="Normaallaad"/>
    <w:next w:val="Normaallaad"/>
    <w:qFormat/>
    <w:rsid w:val="004D30E6"/>
    <w:pPr>
      <w:keepNext/>
      <w:numPr>
        <w:numId w:val="1"/>
      </w:numPr>
      <w:outlineLvl w:val="0"/>
    </w:pPr>
    <w:rPr>
      <w:b/>
      <w:sz w:val="28"/>
      <w:lang w:val="et-EE"/>
    </w:rPr>
  </w:style>
  <w:style w:type="paragraph" w:styleId="Pealkiri2">
    <w:name w:val="heading 2"/>
    <w:basedOn w:val="Normaallaad"/>
    <w:next w:val="Normaallaad"/>
    <w:qFormat/>
    <w:rsid w:val="004D30E6"/>
    <w:pPr>
      <w:keepNext/>
      <w:numPr>
        <w:ilvl w:val="1"/>
        <w:numId w:val="1"/>
      </w:numPr>
      <w:outlineLvl w:val="1"/>
    </w:pPr>
    <w:rPr>
      <w:sz w:val="28"/>
      <w:lang w:val="et-EE"/>
    </w:rPr>
  </w:style>
  <w:style w:type="paragraph" w:styleId="Pealkiri3">
    <w:name w:val="heading 3"/>
    <w:basedOn w:val="Normaallaad"/>
    <w:next w:val="Normaallaad"/>
    <w:qFormat/>
    <w:rsid w:val="004D30E6"/>
    <w:pPr>
      <w:keepNext/>
      <w:numPr>
        <w:ilvl w:val="2"/>
        <w:numId w:val="1"/>
      </w:numPr>
      <w:tabs>
        <w:tab w:val="left" w:pos="851"/>
      </w:tabs>
      <w:jc w:val="right"/>
      <w:outlineLvl w:val="2"/>
    </w:pPr>
    <w:rPr>
      <w:sz w:val="28"/>
      <w:lang w:val="et-EE"/>
    </w:rPr>
  </w:style>
  <w:style w:type="paragraph" w:styleId="Pealkiri4">
    <w:name w:val="heading 4"/>
    <w:basedOn w:val="Normaallaad"/>
    <w:next w:val="Normaallaad"/>
    <w:qFormat/>
    <w:rsid w:val="004D30E6"/>
    <w:pPr>
      <w:keepNext/>
      <w:numPr>
        <w:ilvl w:val="3"/>
        <w:numId w:val="1"/>
      </w:numPr>
      <w:outlineLvl w:val="3"/>
    </w:pPr>
    <w:rPr>
      <w:b/>
      <w:i/>
      <w:sz w:val="28"/>
      <w:u w:val="single"/>
      <w:lang w:val="et-EE"/>
    </w:rPr>
  </w:style>
  <w:style w:type="paragraph" w:styleId="Pealkiri5">
    <w:name w:val="heading 5"/>
    <w:basedOn w:val="Normaallaad"/>
    <w:next w:val="Normaallaad"/>
    <w:qFormat/>
    <w:rsid w:val="004D30E6"/>
    <w:pPr>
      <w:keepNext/>
      <w:jc w:val="center"/>
      <w:outlineLvl w:val="4"/>
    </w:pPr>
    <w:rPr>
      <w:b/>
      <w:sz w:val="28"/>
      <w:szCs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0">
    <w:name w:val="WW8Num2z0"/>
    <w:rsid w:val="004D30E6"/>
    <w:rPr>
      <w:rFonts w:ascii="Symbol" w:hAnsi="Symbol"/>
    </w:rPr>
  </w:style>
  <w:style w:type="character" w:customStyle="1" w:styleId="WW8Num4z0">
    <w:name w:val="WW8Num4z0"/>
    <w:rsid w:val="004D30E6"/>
    <w:rPr>
      <w:rFonts w:ascii="Symbol" w:hAnsi="Symbol"/>
    </w:rPr>
  </w:style>
  <w:style w:type="character" w:customStyle="1" w:styleId="WW8Num5z0">
    <w:name w:val="WW8Num5z0"/>
    <w:rsid w:val="004D30E6"/>
    <w:rPr>
      <w:rFonts w:ascii="Symbol" w:hAnsi="Symbol"/>
    </w:rPr>
  </w:style>
  <w:style w:type="character" w:customStyle="1" w:styleId="WW8Num6z0">
    <w:name w:val="WW8Num6z0"/>
    <w:rsid w:val="004D30E6"/>
    <w:rPr>
      <w:rFonts w:ascii="Symbol" w:hAnsi="Symbol"/>
    </w:rPr>
  </w:style>
  <w:style w:type="character" w:customStyle="1" w:styleId="Absatz-Standardschriftart">
    <w:name w:val="Absatz-Standardschriftart"/>
    <w:rsid w:val="004D30E6"/>
  </w:style>
  <w:style w:type="character" w:customStyle="1" w:styleId="WW-Absatz-Standardschriftart">
    <w:name w:val="WW-Absatz-Standardschriftart"/>
    <w:rsid w:val="004D30E6"/>
  </w:style>
  <w:style w:type="character" w:customStyle="1" w:styleId="WW8Num6z1">
    <w:name w:val="WW8Num6z1"/>
    <w:rsid w:val="004D30E6"/>
    <w:rPr>
      <w:rFonts w:ascii="Courier New" w:hAnsi="Courier New"/>
    </w:rPr>
  </w:style>
  <w:style w:type="character" w:customStyle="1" w:styleId="WW8Num6z2">
    <w:name w:val="WW8Num6z2"/>
    <w:rsid w:val="004D30E6"/>
    <w:rPr>
      <w:rFonts w:ascii="Wingdings" w:hAnsi="Wingdings"/>
    </w:rPr>
  </w:style>
  <w:style w:type="character" w:customStyle="1" w:styleId="WW8Num8z0">
    <w:name w:val="WW8Num8z0"/>
    <w:rsid w:val="004D30E6"/>
    <w:rPr>
      <w:rFonts w:ascii="Symbol" w:hAnsi="Symbol"/>
    </w:rPr>
  </w:style>
  <w:style w:type="character" w:customStyle="1" w:styleId="WW8Num8z1">
    <w:name w:val="WW8Num8z1"/>
    <w:rsid w:val="004D30E6"/>
    <w:rPr>
      <w:rFonts w:ascii="Courier New" w:hAnsi="Courier New"/>
    </w:rPr>
  </w:style>
  <w:style w:type="character" w:customStyle="1" w:styleId="WW8Num8z2">
    <w:name w:val="WW8Num8z2"/>
    <w:rsid w:val="004D30E6"/>
    <w:rPr>
      <w:rFonts w:ascii="Wingdings" w:hAnsi="Wingdings"/>
    </w:rPr>
  </w:style>
  <w:style w:type="character" w:customStyle="1" w:styleId="WW8Num9z0">
    <w:name w:val="WW8Num9z0"/>
    <w:rsid w:val="004D30E6"/>
    <w:rPr>
      <w:rFonts w:ascii="Symbol" w:hAnsi="Symbol"/>
    </w:rPr>
  </w:style>
  <w:style w:type="character" w:customStyle="1" w:styleId="WW8Num9z1">
    <w:name w:val="WW8Num9z1"/>
    <w:rsid w:val="004D30E6"/>
    <w:rPr>
      <w:rFonts w:ascii="Courier New" w:hAnsi="Courier New"/>
    </w:rPr>
  </w:style>
  <w:style w:type="character" w:customStyle="1" w:styleId="WW8Num9z2">
    <w:name w:val="WW8Num9z2"/>
    <w:rsid w:val="004D30E6"/>
    <w:rPr>
      <w:rFonts w:ascii="Wingdings" w:hAnsi="Wingdings"/>
    </w:rPr>
  </w:style>
  <w:style w:type="character" w:customStyle="1" w:styleId="WW8Num10z0">
    <w:name w:val="WW8Num10z0"/>
    <w:rsid w:val="004D30E6"/>
    <w:rPr>
      <w:rFonts w:ascii="Symbol" w:hAnsi="Symbol"/>
    </w:rPr>
  </w:style>
  <w:style w:type="character" w:customStyle="1" w:styleId="WW8Num10z1">
    <w:name w:val="WW8Num10z1"/>
    <w:rsid w:val="004D30E6"/>
    <w:rPr>
      <w:rFonts w:ascii="Courier New" w:hAnsi="Courier New"/>
    </w:rPr>
  </w:style>
  <w:style w:type="character" w:customStyle="1" w:styleId="WW8Num10z2">
    <w:name w:val="WW8Num10z2"/>
    <w:rsid w:val="004D30E6"/>
    <w:rPr>
      <w:rFonts w:ascii="Wingdings" w:hAnsi="Wingdings"/>
    </w:rPr>
  </w:style>
  <w:style w:type="character" w:customStyle="1" w:styleId="DefaultParagraphFont1">
    <w:name w:val="Default Paragraph Font1"/>
    <w:rsid w:val="004D30E6"/>
  </w:style>
  <w:style w:type="character" w:customStyle="1" w:styleId="WW-Absatz-Standardschriftart1">
    <w:name w:val="WW-Absatz-Standardschriftart1"/>
    <w:rsid w:val="004D30E6"/>
  </w:style>
  <w:style w:type="character" w:customStyle="1" w:styleId="WW-Absatz-Standardschriftart11">
    <w:name w:val="WW-Absatz-Standardschriftart11"/>
    <w:rsid w:val="004D30E6"/>
  </w:style>
  <w:style w:type="character" w:customStyle="1" w:styleId="WW-DefaultParagraphFont">
    <w:name w:val="WW-Default Paragraph Font"/>
    <w:rsid w:val="004D30E6"/>
  </w:style>
  <w:style w:type="character" w:customStyle="1" w:styleId="WW-Absatz-Standardschriftart111">
    <w:name w:val="WW-Absatz-Standardschriftart111"/>
    <w:rsid w:val="004D30E6"/>
  </w:style>
  <w:style w:type="character" w:customStyle="1" w:styleId="WW-Absatz-Standardschriftart1111">
    <w:name w:val="WW-Absatz-Standardschriftart1111"/>
    <w:rsid w:val="004D30E6"/>
  </w:style>
  <w:style w:type="character" w:customStyle="1" w:styleId="WW-Absatz-Standardschriftart11111">
    <w:name w:val="WW-Absatz-Standardschriftart11111"/>
    <w:rsid w:val="004D30E6"/>
  </w:style>
  <w:style w:type="character" w:customStyle="1" w:styleId="WW-Absatz-Standardschriftart111111">
    <w:name w:val="WW-Absatz-Standardschriftart111111"/>
    <w:rsid w:val="004D30E6"/>
  </w:style>
  <w:style w:type="character" w:customStyle="1" w:styleId="WW-Absatz-Standardschriftart1111111">
    <w:name w:val="WW-Absatz-Standardschriftart1111111"/>
    <w:rsid w:val="004D30E6"/>
  </w:style>
  <w:style w:type="character" w:customStyle="1" w:styleId="WW8Num4z1">
    <w:name w:val="WW8Num4z1"/>
    <w:rsid w:val="004D30E6"/>
    <w:rPr>
      <w:rFonts w:ascii="Courier New" w:hAnsi="Courier New"/>
    </w:rPr>
  </w:style>
  <w:style w:type="character" w:customStyle="1" w:styleId="WW8Num4z2">
    <w:name w:val="WW8Num4z2"/>
    <w:rsid w:val="004D30E6"/>
    <w:rPr>
      <w:rFonts w:ascii="Wingdings" w:hAnsi="Wingdings"/>
    </w:rPr>
  </w:style>
  <w:style w:type="character" w:customStyle="1" w:styleId="WW8NumSt8z0">
    <w:name w:val="WW8NumSt8z0"/>
    <w:rsid w:val="004D30E6"/>
    <w:rPr>
      <w:rFonts w:ascii="Symbol" w:hAnsi="Symbol"/>
    </w:rPr>
  </w:style>
  <w:style w:type="character" w:customStyle="1" w:styleId="Liguvaikefont1">
    <w:name w:val="Lõigu vaikefont1"/>
    <w:rsid w:val="004D30E6"/>
  </w:style>
  <w:style w:type="character" w:styleId="Lehekljenumber">
    <w:name w:val="page number"/>
    <w:basedOn w:val="Liguvaikefont1"/>
    <w:rsid w:val="004D30E6"/>
  </w:style>
  <w:style w:type="character" w:customStyle="1" w:styleId="Nummerdussmbolid">
    <w:name w:val="Nummerdussümbolid"/>
    <w:rsid w:val="004D30E6"/>
  </w:style>
  <w:style w:type="character" w:customStyle="1" w:styleId="Tpploend">
    <w:name w:val="Täpploend"/>
    <w:rsid w:val="004D30E6"/>
    <w:rPr>
      <w:rFonts w:ascii="OpenSymbol" w:eastAsia="OpenSymbol" w:hAnsi="OpenSymbol" w:cs="OpenSymbol"/>
    </w:rPr>
  </w:style>
  <w:style w:type="character" w:styleId="Tugev">
    <w:name w:val="Strong"/>
    <w:qFormat/>
    <w:rsid w:val="004D30E6"/>
    <w:rPr>
      <w:b/>
      <w:bCs/>
    </w:rPr>
  </w:style>
  <w:style w:type="character" w:styleId="Rhutus">
    <w:name w:val="Emphasis"/>
    <w:qFormat/>
    <w:rsid w:val="004D30E6"/>
    <w:rPr>
      <w:i/>
      <w:iCs/>
    </w:rPr>
  </w:style>
  <w:style w:type="paragraph" w:customStyle="1" w:styleId="Pealkiri10">
    <w:name w:val="Pealkiri1"/>
    <w:basedOn w:val="Normaallaad"/>
    <w:next w:val="Kehatekst"/>
    <w:rsid w:val="004D30E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Kehatekst">
    <w:name w:val="Body Text"/>
    <w:basedOn w:val="Normaallaad"/>
    <w:rsid w:val="004D30E6"/>
    <w:pPr>
      <w:spacing w:after="120"/>
    </w:pPr>
  </w:style>
  <w:style w:type="paragraph" w:styleId="Loend">
    <w:name w:val="List"/>
    <w:basedOn w:val="Kehatekst"/>
    <w:rsid w:val="004D30E6"/>
    <w:rPr>
      <w:rFonts w:cs="Tahoma"/>
    </w:rPr>
  </w:style>
  <w:style w:type="paragraph" w:customStyle="1" w:styleId="Pealdis1">
    <w:name w:val="Pealdis1"/>
    <w:basedOn w:val="Normaallaad"/>
    <w:rsid w:val="004D30E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gister">
    <w:name w:val="Register"/>
    <w:basedOn w:val="Normaallaad"/>
    <w:rsid w:val="004D30E6"/>
    <w:pPr>
      <w:suppressLineNumbers/>
    </w:pPr>
    <w:rPr>
      <w:rFonts w:cs="Tahoma"/>
    </w:rPr>
  </w:style>
  <w:style w:type="paragraph" w:styleId="Pis">
    <w:name w:val="header"/>
    <w:basedOn w:val="Normaallaad"/>
    <w:rsid w:val="004D30E6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4D30E6"/>
    <w:pPr>
      <w:tabs>
        <w:tab w:val="center" w:pos="4320"/>
        <w:tab w:val="right" w:pos="8640"/>
      </w:tabs>
    </w:pPr>
  </w:style>
  <w:style w:type="paragraph" w:styleId="Taandegakehatekst">
    <w:name w:val="Body Text Indent"/>
    <w:basedOn w:val="Normaallaad"/>
    <w:rsid w:val="004D30E6"/>
    <w:pPr>
      <w:spacing w:before="100" w:after="100"/>
      <w:ind w:left="360"/>
    </w:pPr>
  </w:style>
  <w:style w:type="paragraph" w:styleId="Normaallaadveeb">
    <w:name w:val="Normal (Web)"/>
    <w:basedOn w:val="Normaallaad"/>
    <w:rsid w:val="004D30E6"/>
    <w:pPr>
      <w:spacing w:before="100" w:after="100"/>
    </w:pPr>
    <w:rPr>
      <w:szCs w:val="24"/>
    </w:rPr>
  </w:style>
  <w:style w:type="paragraph" w:customStyle="1" w:styleId="Tabelisisu">
    <w:name w:val="Tabeli sisu"/>
    <w:basedOn w:val="Normaallaad"/>
    <w:rsid w:val="004D30E6"/>
    <w:pPr>
      <w:suppressLineNumbers/>
    </w:pPr>
  </w:style>
  <w:style w:type="paragraph" w:customStyle="1" w:styleId="Tabelipis">
    <w:name w:val="Tabeli päis"/>
    <w:basedOn w:val="Tabelisisu"/>
    <w:rsid w:val="004D30E6"/>
    <w:pPr>
      <w:jc w:val="center"/>
    </w:pPr>
    <w:rPr>
      <w:b/>
      <w:bCs/>
    </w:rPr>
  </w:style>
  <w:style w:type="paragraph" w:customStyle="1" w:styleId="DocumentMap1">
    <w:name w:val="Document Map1"/>
    <w:basedOn w:val="Normaallaad"/>
    <w:rsid w:val="004D30E6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alWeb1">
    <w:name w:val="Normal (Web)1"/>
    <w:basedOn w:val="Normaallaad"/>
    <w:rsid w:val="004D30E6"/>
    <w:pPr>
      <w:suppressAutoHyphens w:val="0"/>
      <w:spacing w:before="100" w:after="100"/>
    </w:pPr>
    <w:rPr>
      <w:rFonts w:ascii="Arial" w:hAnsi="Arial" w:cs="Arial"/>
      <w:color w:val="000000"/>
      <w:sz w:val="18"/>
      <w:szCs w:val="18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A629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A6291"/>
    <w:rPr>
      <w:rFonts w:ascii="Segoe UI" w:hAnsi="Segoe UI" w:cs="Segoe UI"/>
      <w:sz w:val="18"/>
      <w:szCs w:val="18"/>
      <w:lang w:val="en-GB" w:eastAsia="ar-SA"/>
    </w:rPr>
  </w:style>
  <w:style w:type="paragraph" w:styleId="Loendilik">
    <w:name w:val="List Paragraph"/>
    <w:basedOn w:val="Normaallaad"/>
    <w:uiPriority w:val="34"/>
    <w:qFormat/>
    <w:rsid w:val="00F57248"/>
    <w:pPr>
      <w:ind w:left="720"/>
      <w:contextualSpacing/>
    </w:pPr>
  </w:style>
  <w:style w:type="paragraph" w:styleId="Pealkiri">
    <w:name w:val="Title"/>
    <w:basedOn w:val="Normaallaad"/>
    <w:next w:val="Alapealkiri"/>
    <w:link w:val="PealkiriMrk"/>
    <w:qFormat/>
    <w:rsid w:val="008509B3"/>
    <w:pPr>
      <w:jc w:val="center"/>
    </w:pPr>
    <w:rPr>
      <w:b/>
      <w:color w:val="000000"/>
      <w:lang w:val="et-EE"/>
    </w:rPr>
  </w:style>
  <w:style w:type="character" w:customStyle="1" w:styleId="PealkiriMrk">
    <w:name w:val="Pealkiri Märk"/>
    <w:basedOn w:val="Liguvaikefont"/>
    <w:link w:val="Pealkiri"/>
    <w:rsid w:val="008509B3"/>
    <w:rPr>
      <w:b/>
      <w:color w:val="000000"/>
      <w:sz w:val="24"/>
      <w:lang w:val="et-EE" w:eastAsia="ar-SA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509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8509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204C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04C42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04C42"/>
    <w:rPr>
      <w:lang w:val="en-GB" w:eastAsia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04C4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04C42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a062b0-d3f7-4730-ba72-a362890452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B3E053462FE4591A5BD81E2995E82" ma:contentTypeVersion="11" ma:contentTypeDescription="Create a new document." ma:contentTypeScope="" ma:versionID="dae7b6693c839cd45e97a78686a27648">
  <xsd:schema xmlns:xsd="http://www.w3.org/2001/XMLSchema" xmlns:xs="http://www.w3.org/2001/XMLSchema" xmlns:p="http://schemas.microsoft.com/office/2006/metadata/properties" xmlns:ns3="b6e19799-b8fe-4630-8077-cfa1f763f9d6" xmlns:ns4="b9a062b0-d3f7-4730-ba72-a36289045249" targetNamespace="http://schemas.microsoft.com/office/2006/metadata/properties" ma:root="true" ma:fieldsID="317131da6b326d2a265b79d94b61d861" ns3:_="" ns4:_="">
    <xsd:import namespace="b6e19799-b8fe-4630-8077-cfa1f763f9d6"/>
    <xsd:import namespace="b9a062b0-d3f7-4730-ba72-a362890452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9799-b8fe-4630-8077-cfa1f763f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062b0-d3f7-4730-ba72-a36289045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E179-9049-4AB5-9B7E-697A7346C445}">
  <ds:schemaRefs>
    <ds:schemaRef ds:uri="http://schemas.microsoft.com/office/2006/metadata/properties"/>
    <ds:schemaRef ds:uri="http://schemas.microsoft.com/office/infopath/2007/PartnerControls"/>
    <ds:schemaRef ds:uri="b9a062b0-d3f7-4730-ba72-a36289045249"/>
  </ds:schemaRefs>
</ds:datastoreItem>
</file>

<file path=customXml/itemProps2.xml><?xml version="1.0" encoding="utf-8"?>
<ds:datastoreItem xmlns:ds="http://schemas.openxmlformats.org/officeDocument/2006/customXml" ds:itemID="{6E8606FE-F846-4302-B59F-C8D185759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A050D-7601-43B7-B06A-DFD3C1808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19799-b8fe-4630-8077-cfa1f763f9d6"/>
    <ds:schemaRef ds:uri="b9a062b0-d3f7-4730-ba72-a36289045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180B4-9C03-40EE-AFF2-BB813FCD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756</Words>
  <Characters>4385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AMETIKIRJELDUS</vt:lpstr>
      <vt:lpstr>AMETIKIRJELDUS</vt:lpstr>
      <vt:lpstr>AMETIKIRJELDUS</vt:lpstr>
    </vt:vector>
  </TitlesOfParts>
  <Company>home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AMETIKIRJELDUS</dc:title>
  <dc:creator>Tiina</dc:creator>
  <cp:lastModifiedBy>Heldi Laks</cp:lastModifiedBy>
  <cp:revision>4</cp:revision>
  <cp:lastPrinted>2016-01-15T11:13:00Z</cp:lastPrinted>
  <dcterms:created xsi:type="dcterms:W3CDTF">2026-02-23T09:40:00Z</dcterms:created>
  <dcterms:modified xsi:type="dcterms:W3CDTF">2026-02-23T10:19:00Z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0x0101009D3B3E053462FE4591A5BD81E2995E82</vt:lpwstr>
  </property>
</Properties>
</file>